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BC4" w:rsidRPr="00483BC4" w:rsidRDefault="00483BC4" w:rsidP="00F21823">
      <w:pPr>
        <w:spacing w:after="0" w:line="360" w:lineRule="auto"/>
        <w:jc w:val="both"/>
        <w:rPr>
          <w:rFonts w:ascii="Bookman Old Style" w:hAnsi="Bookman Old Style"/>
          <w:b/>
          <w:sz w:val="24"/>
          <w:szCs w:val="24"/>
        </w:rPr>
      </w:pPr>
      <w:r w:rsidRPr="00483BC4">
        <w:rPr>
          <w:rFonts w:ascii="Bookman Old Style" w:hAnsi="Bookman Old Style"/>
          <w:b/>
          <w:sz w:val="24"/>
          <w:szCs w:val="24"/>
        </w:rPr>
        <w:t>CONTRATO EMPRESARIAL ENTRE SÓCIOS</w:t>
      </w:r>
    </w:p>
    <w:p w:rsidR="00483BC4" w:rsidRDefault="00483BC4" w:rsidP="00F21823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483BC4" w:rsidRPr="00483BC4" w:rsidRDefault="00483BC4" w:rsidP="00F21823">
      <w:pPr>
        <w:spacing w:after="0" w:line="360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EDUARDO RAPHAEL CINTRA MAIA, estabelecido na Rua Dona Nitinha, 712, Bairro Boa vista, Uberaba, Minas Gerais (MG), inscrito no CPF n° 082.461.426-74, portador do RG 8.726.058; doravante designado simplesmente como </w:t>
      </w:r>
      <w:r w:rsidRPr="00483BC4">
        <w:rPr>
          <w:rFonts w:ascii="Bookman Old Style" w:hAnsi="Bookman Old Style"/>
          <w:b/>
          <w:sz w:val="24"/>
          <w:szCs w:val="24"/>
        </w:rPr>
        <w:t xml:space="preserve">SÓCIO. </w:t>
      </w:r>
    </w:p>
    <w:p w:rsidR="00483BC4" w:rsidRDefault="00483BC4" w:rsidP="00F21823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483BC4" w:rsidRDefault="00483BC4" w:rsidP="00483BC4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ALEXANDRE BATISTA CARRICONDE, </w:t>
      </w:r>
      <w:r>
        <w:rPr>
          <w:rFonts w:ascii="Bookman Old Style" w:hAnsi="Bookman Old Style"/>
          <w:sz w:val="24"/>
          <w:szCs w:val="24"/>
        </w:rPr>
        <w:t xml:space="preserve">estabelecido na Rua </w:t>
      </w:r>
      <w:r>
        <w:rPr>
          <w:rFonts w:ascii="Bookman Old Style" w:hAnsi="Bookman Old Style"/>
          <w:sz w:val="24"/>
          <w:szCs w:val="24"/>
        </w:rPr>
        <w:t xml:space="preserve">Eduardo Souza Lima, </w:t>
      </w:r>
      <w:proofErr w:type="gramStart"/>
      <w:r>
        <w:rPr>
          <w:rFonts w:ascii="Bookman Old Style" w:hAnsi="Bookman Old Style"/>
          <w:sz w:val="24"/>
          <w:szCs w:val="24"/>
        </w:rPr>
        <w:t>8</w:t>
      </w:r>
      <w:proofErr w:type="gramEnd"/>
      <w:r>
        <w:rPr>
          <w:rFonts w:ascii="Bookman Old Style" w:hAnsi="Bookman Old Style"/>
          <w:sz w:val="24"/>
          <w:szCs w:val="24"/>
        </w:rPr>
        <w:t>, Bairro Residencial Abel Reis</w:t>
      </w:r>
      <w:r>
        <w:rPr>
          <w:rFonts w:ascii="Bookman Old Style" w:hAnsi="Bookman Old Style"/>
          <w:sz w:val="24"/>
          <w:szCs w:val="24"/>
        </w:rPr>
        <w:t>, Uberaba, Minas Ger</w:t>
      </w:r>
      <w:r>
        <w:rPr>
          <w:rFonts w:ascii="Bookman Old Style" w:hAnsi="Bookman Old Style"/>
          <w:sz w:val="24"/>
          <w:szCs w:val="24"/>
        </w:rPr>
        <w:t>ais (MG), inscrito no CPF n° 070.500.886-09, portador do RG 11.998.201</w:t>
      </w:r>
      <w:r>
        <w:rPr>
          <w:rFonts w:ascii="Bookman Old Style" w:hAnsi="Bookman Old Style"/>
          <w:sz w:val="24"/>
          <w:szCs w:val="24"/>
        </w:rPr>
        <w:t xml:space="preserve">; doravante designado simplesmente como </w:t>
      </w:r>
      <w:r w:rsidRPr="00483BC4">
        <w:rPr>
          <w:rFonts w:ascii="Bookman Old Style" w:hAnsi="Bookman Old Style"/>
          <w:b/>
          <w:sz w:val="24"/>
          <w:szCs w:val="24"/>
        </w:rPr>
        <w:t>SÓCIO.</w:t>
      </w:r>
      <w:r>
        <w:rPr>
          <w:rFonts w:ascii="Bookman Old Style" w:hAnsi="Bookman Old Style"/>
          <w:sz w:val="24"/>
          <w:szCs w:val="24"/>
        </w:rPr>
        <w:t xml:space="preserve"> </w:t>
      </w:r>
    </w:p>
    <w:p w:rsidR="00483BC4" w:rsidRDefault="00483BC4" w:rsidP="00483BC4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483BC4" w:rsidRDefault="00483BC4" w:rsidP="00483BC4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Os signatários deste, devidamente qualificados têm entre si </w:t>
      </w:r>
      <w:proofErr w:type="gramStart"/>
      <w:r>
        <w:rPr>
          <w:rFonts w:ascii="Bookman Old Style" w:hAnsi="Bookman Old Style"/>
          <w:sz w:val="24"/>
          <w:szCs w:val="24"/>
        </w:rPr>
        <w:t>justo e contratado</w:t>
      </w:r>
      <w:proofErr w:type="gramEnd"/>
      <w:r>
        <w:rPr>
          <w:rFonts w:ascii="Bookman Old Style" w:hAnsi="Bookman Old Style"/>
          <w:sz w:val="24"/>
          <w:szCs w:val="24"/>
        </w:rPr>
        <w:t xml:space="preserve"> nesta e na melhor forma de direito, o que se segue. </w:t>
      </w:r>
    </w:p>
    <w:p w:rsidR="00483BC4" w:rsidRDefault="00483BC4" w:rsidP="00483BC4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483BC4" w:rsidRDefault="00483BC4" w:rsidP="00483BC4">
      <w:pPr>
        <w:pStyle w:val="PargrafodaLista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Bookman Old Style" w:hAnsi="Bookman Old Style"/>
          <w:b/>
          <w:sz w:val="24"/>
          <w:szCs w:val="24"/>
        </w:rPr>
      </w:pPr>
      <w:r w:rsidRPr="00483BC4">
        <w:rPr>
          <w:rFonts w:ascii="Bookman Old Style" w:hAnsi="Bookman Old Style"/>
          <w:b/>
          <w:sz w:val="24"/>
          <w:szCs w:val="24"/>
        </w:rPr>
        <w:t>Do objeto do contrato</w:t>
      </w:r>
    </w:p>
    <w:p w:rsidR="00483BC4" w:rsidRDefault="00483BC4" w:rsidP="00483BC4">
      <w:pPr>
        <w:spacing w:after="0" w:line="36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483BC4" w:rsidRPr="00483BC4" w:rsidRDefault="00483BC4" w:rsidP="00483BC4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483BC4">
        <w:rPr>
          <w:rFonts w:ascii="Bookman Old Style" w:hAnsi="Bookman Old Style"/>
          <w:sz w:val="24"/>
          <w:szCs w:val="24"/>
        </w:rPr>
        <w:t xml:space="preserve">1.1 </w:t>
      </w:r>
      <w:r w:rsidRPr="00483BC4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Descrição, determinação, expli</w:t>
      </w:r>
      <w:r w:rsidR="007F2E39">
        <w:rPr>
          <w:rFonts w:ascii="Bookman Old Style" w:hAnsi="Bookman Old Style"/>
          <w:sz w:val="24"/>
          <w:szCs w:val="24"/>
        </w:rPr>
        <w:t>citação, esclarecimento quanto à</w:t>
      </w:r>
      <w:r>
        <w:rPr>
          <w:rFonts w:ascii="Bookman Old Style" w:hAnsi="Bookman Old Style"/>
          <w:sz w:val="24"/>
          <w:szCs w:val="24"/>
        </w:rPr>
        <w:t xml:space="preserve">s formas de divisão de trabalho e a remuneração e partilha dos valores monetários captados e recebidos pela empresa em questão ECODE. </w:t>
      </w:r>
    </w:p>
    <w:p w:rsidR="00483BC4" w:rsidRDefault="00483BC4" w:rsidP="00483BC4">
      <w:pPr>
        <w:spacing w:after="0" w:line="36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0D48EA" w:rsidRDefault="000D48EA" w:rsidP="000D48EA">
      <w:pPr>
        <w:pStyle w:val="PargrafodaLista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Bookman Old Style" w:hAnsi="Bookman Old Style"/>
          <w:b/>
          <w:sz w:val="24"/>
          <w:szCs w:val="24"/>
        </w:rPr>
      </w:pPr>
      <w:r w:rsidRPr="00483BC4">
        <w:rPr>
          <w:rFonts w:ascii="Bookman Old Style" w:hAnsi="Bookman Old Style"/>
          <w:b/>
          <w:sz w:val="24"/>
          <w:szCs w:val="24"/>
        </w:rPr>
        <w:t>D</w:t>
      </w:r>
      <w:r>
        <w:rPr>
          <w:rFonts w:ascii="Bookman Old Style" w:hAnsi="Bookman Old Style"/>
          <w:b/>
          <w:sz w:val="24"/>
          <w:szCs w:val="24"/>
        </w:rPr>
        <w:t>a divisão de tarefas e dos proventos</w:t>
      </w:r>
    </w:p>
    <w:p w:rsidR="000D48EA" w:rsidRDefault="000D48EA" w:rsidP="000D48EA">
      <w:pPr>
        <w:pStyle w:val="PargrafodaLista"/>
        <w:spacing w:after="0" w:line="360" w:lineRule="auto"/>
        <w:ind w:left="357"/>
        <w:jc w:val="both"/>
        <w:rPr>
          <w:rFonts w:ascii="Bookman Old Style" w:hAnsi="Bookman Old Style"/>
          <w:b/>
          <w:sz w:val="24"/>
          <w:szCs w:val="24"/>
        </w:rPr>
      </w:pPr>
    </w:p>
    <w:p w:rsidR="000D48EA" w:rsidRPr="000D48EA" w:rsidRDefault="000D48EA" w:rsidP="000D48EA">
      <w:pPr>
        <w:pStyle w:val="PargrafodaLista"/>
        <w:numPr>
          <w:ilvl w:val="1"/>
          <w:numId w:val="2"/>
        </w:numPr>
        <w:spacing w:after="0" w:line="360" w:lineRule="auto"/>
        <w:ind w:left="720"/>
        <w:rPr>
          <w:rFonts w:ascii="Bookman Old Style" w:hAnsi="Bookman Old Style"/>
          <w:b/>
          <w:sz w:val="24"/>
          <w:szCs w:val="24"/>
        </w:rPr>
      </w:pPr>
      <w:r w:rsidRPr="000D48EA">
        <w:rPr>
          <w:rFonts w:ascii="Bookman Old Style" w:hAnsi="Bookman Old Style"/>
          <w:b/>
          <w:sz w:val="24"/>
          <w:szCs w:val="24"/>
        </w:rPr>
        <w:t xml:space="preserve">Do valor do projeto e </w:t>
      </w:r>
      <w:r>
        <w:rPr>
          <w:rFonts w:ascii="Bookman Old Style" w:hAnsi="Bookman Old Style"/>
          <w:b/>
          <w:sz w:val="24"/>
          <w:szCs w:val="24"/>
        </w:rPr>
        <w:t>da divisão dos valores</w:t>
      </w:r>
    </w:p>
    <w:p w:rsidR="000D48EA" w:rsidRDefault="000D48EA" w:rsidP="000D48EA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DF5530" w:rsidRPr="000D48EA" w:rsidRDefault="000D48EA" w:rsidP="000D48EA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2.2 </w:t>
      </w:r>
      <w:r>
        <w:rPr>
          <w:rFonts w:ascii="Bookman Old Style" w:hAnsi="Bookman Old Style"/>
          <w:sz w:val="24"/>
          <w:szCs w:val="24"/>
        </w:rPr>
        <w:tab/>
      </w:r>
      <w:r w:rsidR="00F21823" w:rsidRPr="000D48EA">
        <w:rPr>
          <w:rFonts w:ascii="Bookman Old Style" w:hAnsi="Bookman Old Style"/>
          <w:sz w:val="24"/>
          <w:szCs w:val="24"/>
        </w:rPr>
        <w:t>O orçamento inicial do CONTRATO era de R$ 29.000,00 (vinte e nove mil reais). Este valor foi reduzido em 20% e deverá ser dividido igualmente entre</w:t>
      </w:r>
      <w:r>
        <w:rPr>
          <w:rFonts w:ascii="Bookman Old Style" w:hAnsi="Bookman Old Style"/>
          <w:sz w:val="24"/>
          <w:szCs w:val="24"/>
        </w:rPr>
        <w:t>, os SÓCIOS</w:t>
      </w:r>
      <w:r w:rsidR="00F21823" w:rsidRPr="000D48EA">
        <w:rPr>
          <w:rFonts w:ascii="Bookman Old Style" w:hAnsi="Bookman Old Style"/>
          <w:sz w:val="24"/>
          <w:szCs w:val="24"/>
        </w:rPr>
        <w:t>, sendo 10% o montante dividido para ca</w:t>
      </w:r>
      <w:r>
        <w:rPr>
          <w:rFonts w:ascii="Bookman Old Style" w:hAnsi="Bookman Old Style"/>
          <w:sz w:val="24"/>
          <w:szCs w:val="24"/>
        </w:rPr>
        <w:t>d</w:t>
      </w:r>
      <w:r w:rsidR="00F21823" w:rsidRPr="000D48EA">
        <w:rPr>
          <w:rFonts w:ascii="Bookman Old Style" w:hAnsi="Bookman Old Style"/>
          <w:sz w:val="24"/>
          <w:szCs w:val="24"/>
        </w:rPr>
        <w:t xml:space="preserve">a sócio, ALEXANDRE BATISTA CARRICONDE e EDUARDO RAPHAEL CINTRA MAIA. </w:t>
      </w:r>
    </w:p>
    <w:p w:rsidR="00F21823" w:rsidRDefault="00F21823" w:rsidP="00F21823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F21823" w:rsidRDefault="00F21823" w:rsidP="00F21823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A responsabilidade administrativa e judicial e também de investimento fica por conta do sócio majoritário. Ficando para os sócios minoritários a responsabilidade de gestão tecnológica, que </w:t>
      </w:r>
      <w:proofErr w:type="spellStart"/>
      <w:r>
        <w:rPr>
          <w:rFonts w:ascii="Bookman Old Style" w:hAnsi="Bookman Old Style"/>
          <w:sz w:val="24"/>
          <w:szCs w:val="24"/>
        </w:rPr>
        <w:t>inclue</w:t>
      </w:r>
      <w:proofErr w:type="spellEnd"/>
      <w:r>
        <w:rPr>
          <w:rFonts w:ascii="Bookman Old Style" w:hAnsi="Bookman Old Style"/>
          <w:sz w:val="24"/>
          <w:szCs w:val="24"/>
        </w:rPr>
        <w:t xml:space="preserve">: </w:t>
      </w:r>
    </w:p>
    <w:p w:rsidR="00F21823" w:rsidRDefault="00F21823" w:rsidP="00F2182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Desenvolvimento de novas funcionalidades para o aplicativo em questão;</w:t>
      </w:r>
    </w:p>
    <w:p w:rsidR="00F21823" w:rsidRDefault="00F21823" w:rsidP="00F2182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Desenvolvimento de sites e sistemas de apoio;</w:t>
      </w:r>
    </w:p>
    <w:p w:rsidR="00F21823" w:rsidRDefault="00F21823" w:rsidP="00F2182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Administração de redes sociais; </w:t>
      </w:r>
    </w:p>
    <w:p w:rsidR="00F21823" w:rsidRDefault="00F21823" w:rsidP="00F2182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Administração de servidores; </w:t>
      </w:r>
    </w:p>
    <w:p w:rsidR="00F21823" w:rsidRDefault="00F21823" w:rsidP="00F21823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F21823" w:rsidRDefault="00F21823" w:rsidP="00F21823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Os sócios receberão de forma proporcional mensalmente após a dedução dos custos do projeto e de sua realização. </w:t>
      </w:r>
    </w:p>
    <w:p w:rsidR="000D48EA" w:rsidRDefault="000D48EA" w:rsidP="00F21823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0D48EA" w:rsidRDefault="000D48EA" w:rsidP="000D48EA">
      <w:pPr>
        <w:pStyle w:val="PargrafodaLista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  <w:r>
        <w:rPr>
          <w:rFonts w:ascii="Bookman Old Style" w:hAnsi="Bookman Old Style"/>
          <w:b/>
          <w:sz w:val="24"/>
          <w:szCs w:val="24"/>
        </w:rPr>
        <w:t>Da eleição do foro</w:t>
      </w:r>
    </w:p>
    <w:p w:rsidR="000D48EA" w:rsidRDefault="000D48EA" w:rsidP="000D48EA">
      <w:pPr>
        <w:spacing w:after="0" w:line="36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0D48EA" w:rsidRDefault="000D48EA" w:rsidP="000D48EA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0D48EA">
        <w:rPr>
          <w:rFonts w:ascii="Bookman Old Style" w:hAnsi="Bookman Old Style"/>
          <w:sz w:val="24"/>
          <w:szCs w:val="24"/>
        </w:rPr>
        <w:t xml:space="preserve">Elegem as partes o foro da Comarca de Uberaba (MG), para </w:t>
      </w:r>
      <w:proofErr w:type="gramStart"/>
      <w:r w:rsidRPr="000D48EA">
        <w:rPr>
          <w:rFonts w:ascii="Bookman Old Style" w:hAnsi="Bookman Old Style"/>
          <w:sz w:val="24"/>
          <w:szCs w:val="24"/>
        </w:rPr>
        <w:t>dirimir dúvidas</w:t>
      </w:r>
      <w:proofErr w:type="gramEnd"/>
      <w:r w:rsidRPr="000D48EA">
        <w:rPr>
          <w:rFonts w:ascii="Bookman Old Style" w:hAnsi="Bookman Old Style"/>
          <w:sz w:val="24"/>
          <w:szCs w:val="24"/>
        </w:rPr>
        <w:t xml:space="preserve"> sobre este contrato, bem como, quaisquer questionamentos judiciais ou extrajudiciais advindos. </w:t>
      </w:r>
    </w:p>
    <w:p w:rsidR="00792211" w:rsidRDefault="00792211" w:rsidP="000D48EA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792211" w:rsidRDefault="00792211" w:rsidP="00792211">
      <w:pPr>
        <w:pStyle w:val="PargrafodaLista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Considerações finais </w:t>
      </w:r>
    </w:p>
    <w:p w:rsidR="00792211" w:rsidRDefault="00792211" w:rsidP="00792211">
      <w:pPr>
        <w:spacing w:after="0" w:line="36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792211" w:rsidRPr="00792211" w:rsidRDefault="00792211" w:rsidP="00792211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 por estarem justas e contratadas, as partes assinam o presente instrumento em </w:t>
      </w:r>
      <w:proofErr w:type="gramStart"/>
      <w:r>
        <w:rPr>
          <w:rFonts w:ascii="Bookman Old Style" w:hAnsi="Bookman Old Style"/>
          <w:sz w:val="24"/>
          <w:szCs w:val="24"/>
        </w:rPr>
        <w:t>2</w:t>
      </w:r>
      <w:proofErr w:type="gramEnd"/>
      <w:r>
        <w:rPr>
          <w:rFonts w:ascii="Bookman Old Style" w:hAnsi="Bookman Old Style"/>
          <w:sz w:val="24"/>
          <w:szCs w:val="24"/>
        </w:rPr>
        <w:t xml:space="preserve"> (duas) vias de igual teor e forma, abaixo assinadas. </w:t>
      </w:r>
    </w:p>
    <w:p w:rsidR="00792211" w:rsidRDefault="00792211" w:rsidP="000D48EA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792211" w:rsidRDefault="00792211" w:rsidP="000D48EA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792211" w:rsidRPr="00792211" w:rsidRDefault="00792211" w:rsidP="00792211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0D48EA" w:rsidRPr="00F21823" w:rsidRDefault="000D48EA" w:rsidP="00F21823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sectPr w:rsidR="000D48EA" w:rsidRPr="00F218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9078E"/>
    <w:multiLevelType w:val="hybridMultilevel"/>
    <w:tmpl w:val="F8AC98C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E13B0"/>
    <w:multiLevelType w:val="multilevel"/>
    <w:tmpl w:val="FBA20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23"/>
    <w:rsid w:val="000D48EA"/>
    <w:rsid w:val="00483BC4"/>
    <w:rsid w:val="00792211"/>
    <w:rsid w:val="007F2E39"/>
    <w:rsid w:val="008425D2"/>
    <w:rsid w:val="00C37878"/>
    <w:rsid w:val="00DF5530"/>
    <w:rsid w:val="00F2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1"/>
        <w:szCs w:val="21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87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21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1"/>
        <w:szCs w:val="21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87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218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322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</dc:creator>
  <cp:lastModifiedBy>lucas</cp:lastModifiedBy>
  <cp:revision>6</cp:revision>
  <dcterms:created xsi:type="dcterms:W3CDTF">2016-02-24T18:03:00Z</dcterms:created>
  <dcterms:modified xsi:type="dcterms:W3CDTF">2016-02-24T18:55:00Z</dcterms:modified>
</cp:coreProperties>
</file>