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aSimples4"/>
        <w:tblW w:w="0" w:type="auto"/>
        <w:tblLook w:val="04A0" w:firstRow="1" w:lastRow="0" w:firstColumn="1" w:lastColumn="0" w:noHBand="0" w:noVBand="1"/>
      </w:tblPr>
      <w:tblGrid>
        <w:gridCol w:w="9061"/>
      </w:tblGrid>
      <w:tr w:rsidR="004E6397" w:rsidRPr="0057489A" w:rsidTr="009249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1" w:type="dxa"/>
            <w:shd w:val="clear" w:color="auto" w:fill="auto"/>
          </w:tcPr>
          <w:p w:rsidR="004E6397" w:rsidRPr="0057489A" w:rsidRDefault="004E6397" w:rsidP="00DB0794">
            <w:pPr>
              <w:jc w:val="both"/>
              <w:rPr>
                <w:rFonts w:ascii="Arial" w:hAnsi="Arial" w:cs="Arial"/>
                <w:b w:val="0"/>
                <w:sz w:val="24"/>
                <w:szCs w:val="24"/>
                <w:lang w:val="en-US"/>
              </w:rPr>
            </w:pPr>
            <w:r w:rsidRPr="0057489A">
              <w:rPr>
                <w:rFonts w:ascii="Arial" w:hAnsi="Arial" w:cs="Arial"/>
                <w:sz w:val="24"/>
                <w:szCs w:val="24"/>
                <w:lang w:val="en-US"/>
              </w:rPr>
              <w:t>Health education: a proposal of intervention to inform the students about t</w:t>
            </w:r>
            <w:r w:rsidR="008A579E">
              <w:rPr>
                <w:rFonts w:ascii="Arial" w:hAnsi="Arial" w:cs="Arial"/>
                <w:sz w:val="24"/>
                <w:szCs w:val="24"/>
                <w:lang w:val="en-US"/>
              </w:rPr>
              <w:t>he attributes and functions of Primary H</w:t>
            </w:r>
            <w:r w:rsidRPr="0057489A">
              <w:rPr>
                <w:rFonts w:ascii="Arial" w:hAnsi="Arial" w:cs="Arial"/>
                <w:sz w:val="24"/>
                <w:szCs w:val="24"/>
                <w:lang w:val="en-US"/>
              </w:rPr>
              <w:t>ealth</w:t>
            </w:r>
            <w:r w:rsidR="008A579E">
              <w:rPr>
                <w:rFonts w:ascii="Arial" w:hAnsi="Arial" w:cs="Arial"/>
                <w:sz w:val="24"/>
                <w:szCs w:val="24"/>
                <w:lang w:val="en-US"/>
              </w:rPr>
              <w:t xml:space="preserve"> C</w:t>
            </w:r>
            <w:r w:rsidRPr="0057489A">
              <w:rPr>
                <w:rFonts w:ascii="Arial" w:hAnsi="Arial" w:cs="Arial"/>
                <w:sz w:val="24"/>
                <w:szCs w:val="24"/>
                <w:lang w:val="en-US"/>
              </w:rPr>
              <w:t>are</w:t>
            </w:r>
          </w:p>
        </w:tc>
      </w:tr>
      <w:tr w:rsidR="004E6397" w:rsidRPr="0057489A" w:rsidTr="009249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1" w:type="dxa"/>
            <w:shd w:val="clear" w:color="auto" w:fill="auto"/>
          </w:tcPr>
          <w:p w:rsidR="004E6397" w:rsidRPr="0057489A" w:rsidRDefault="004E6397" w:rsidP="00DB0794">
            <w:pPr>
              <w:jc w:val="both"/>
              <w:rPr>
                <w:rFonts w:ascii="Arial" w:hAnsi="Arial" w:cs="Arial"/>
                <w:b w:val="0"/>
                <w:sz w:val="24"/>
                <w:szCs w:val="24"/>
                <w:lang w:val="en-US"/>
              </w:rPr>
            </w:pPr>
          </w:p>
        </w:tc>
      </w:tr>
      <w:tr w:rsidR="004E6397" w:rsidRPr="0057489A" w:rsidTr="009249A5">
        <w:tc>
          <w:tcPr>
            <w:cnfStyle w:val="001000000000" w:firstRow="0" w:lastRow="0" w:firstColumn="1" w:lastColumn="0" w:oddVBand="0" w:evenVBand="0" w:oddHBand="0" w:evenHBand="0" w:firstRowFirstColumn="0" w:firstRowLastColumn="0" w:lastRowFirstColumn="0" w:lastRowLastColumn="0"/>
            <w:tcW w:w="9061" w:type="dxa"/>
            <w:shd w:val="clear" w:color="auto" w:fill="auto"/>
          </w:tcPr>
          <w:p w:rsidR="004E6397" w:rsidRPr="0057489A" w:rsidRDefault="004E6397" w:rsidP="00DB0794">
            <w:pPr>
              <w:jc w:val="both"/>
              <w:rPr>
                <w:rFonts w:ascii="Arial" w:hAnsi="Arial" w:cs="Arial"/>
                <w:b w:val="0"/>
                <w:sz w:val="24"/>
                <w:szCs w:val="24"/>
              </w:rPr>
            </w:pPr>
            <w:r w:rsidRPr="0057489A">
              <w:rPr>
                <w:rFonts w:ascii="Arial" w:hAnsi="Arial" w:cs="Arial"/>
                <w:sz w:val="24"/>
                <w:szCs w:val="24"/>
              </w:rPr>
              <w:t>Educação em saúde: uma proposta de intervenção para informar os escolares s</w:t>
            </w:r>
            <w:r w:rsidR="008A579E">
              <w:rPr>
                <w:rFonts w:ascii="Arial" w:hAnsi="Arial" w:cs="Arial"/>
                <w:sz w:val="24"/>
                <w:szCs w:val="24"/>
              </w:rPr>
              <w:t>obre os atributos e funções da Atenção Primária à S</w:t>
            </w:r>
            <w:r w:rsidRPr="0057489A">
              <w:rPr>
                <w:rFonts w:ascii="Arial" w:hAnsi="Arial" w:cs="Arial"/>
                <w:sz w:val="24"/>
                <w:szCs w:val="24"/>
              </w:rPr>
              <w:t>aúde</w:t>
            </w:r>
          </w:p>
        </w:tc>
      </w:tr>
      <w:tr w:rsidR="004E6397" w:rsidRPr="0057489A" w:rsidTr="009249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1" w:type="dxa"/>
            <w:shd w:val="clear" w:color="auto" w:fill="auto"/>
          </w:tcPr>
          <w:p w:rsidR="004E6397" w:rsidRPr="0057489A" w:rsidRDefault="004E6397" w:rsidP="00C00A25">
            <w:pPr>
              <w:rPr>
                <w:rFonts w:ascii="Arial" w:hAnsi="Arial" w:cs="Arial"/>
                <w:sz w:val="20"/>
                <w:szCs w:val="20"/>
              </w:rPr>
            </w:pPr>
          </w:p>
        </w:tc>
      </w:tr>
      <w:tr w:rsidR="004E6397" w:rsidRPr="0057489A" w:rsidTr="009249A5">
        <w:tc>
          <w:tcPr>
            <w:cnfStyle w:val="001000000000" w:firstRow="0" w:lastRow="0" w:firstColumn="1" w:lastColumn="0" w:oddVBand="0" w:evenVBand="0" w:oddHBand="0" w:evenHBand="0" w:firstRowFirstColumn="0" w:firstRowLastColumn="0" w:lastRowFirstColumn="0" w:lastRowLastColumn="0"/>
            <w:tcW w:w="9061" w:type="dxa"/>
            <w:shd w:val="clear" w:color="auto" w:fill="auto"/>
          </w:tcPr>
          <w:p w:rsidR="004E6397" w:rsidRPr="0057489A" w:rsidRDefault="0083529C" w:rsidP="004E6397">
            <w:pPr>
              <w:jc w:val="right"/>
              <w:rPr>
                <w:rFonts w:ascii="Arial" w:hAnsi="Arial" w:cs="Arial"/>
                <w:b w:val="0"/>
                <w:sz w:val="20"/>
                <w:szCs w:val="20"/>
              </w:rPr>
            </w:pPr>
            <w:hyperlink r:id="rId8" w:history="1">
              <w:r w:rsidR="004E6397" w:rsidRPr="0057489A">
                <w:rPr>
                  <w:rStyle w:val="Hyperlink"/>
                  <w:rFonts w:ascii="Arial" w:hAnsi="Arial" w:cs="Arial"/>
                  <w:sz w:val="20"/>
                  <w:szCs w:val="20"/>
                </w:rPr>
                <w:t>Fabiana Morais Silva de Almeida</w:t>
              </w:r>
            </w:hyperlink>
          </w:p>
        </w:tc>
      </w:tr>
      <w:tr w:rsidR="004E6397" w:rsidRPr="0057489A" w:rsidTr="009249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1" w:type="dxa"/>
            <w:shd w:val="clear" w:color="auto" w:fill="auto"/>
          </w:tcPr>
          <w:p w:rsidR="004E6397" w:rsidRPr="0057489A" w:rsidRDefault="004E6397" w:rsidP="00C00A25">
            <w:pPr>
              <w:rPr>
                <w:rFonts w:ascii="Arial" w:hAnsi="Arial" w:cs="Arial"/>
                <w:sz w:val="20"/>
                <w:szCs w:val="20"/>
              </w:rPr>
            </w:pPr>
          </w:p>
        </w:tc>
      </w:tr>
      <w:tr w:rsidR="004E6397" w:rsidRPr="0057489A" w:rsidTr="009249A5">
        <w:tc>
          <w:tcPr>
            <w:cnfStyle w:val="001000000000" w:firstRow="0" w:lastRow="0" w:firstColumn="1" w:lastColumn="0" w:oddVBand="0" w:evenVBand="0" w:oddHBand="0" w:evenHBand="0" w:firstRowFirstColumn="0" w:firstRowLastColumn="0" w:lastRowFirstColumn="0" w:lastRowLastColumn="0"/>
            <w:tcW w:w="9061" w:type="dxa"/>
            <w:shd w:val="clear" w:color="auto" w:fill="auto"/>
          </w:tcPr>
          <w:p w:rsidR="004E6397" w:rsidRPr="0057489A" w:rsidRDefault="004E6397" w:rsidP="00DB0794">
            <w:pPr>
              <w:spacing w:line="276" w:lineRule="auto"/>
              <w:jc w:val="both"/>
              <w:rPr>
                <w:rFonts w:ascii="Arial" w:hAnsi="Arial" w:cs="Arial"/>
                <w:b w:val="0"/>
                <w:sz w:val="20"/>
                <w:szCs w:val="20"/>
                <w:lang w:val="en-US"/>
              </w:rPr>
            </w:pPr>
            <w:r w:rsidRPr="0057489A">
              <w:rPr>
                <w:rFonts w:ascii="Arial" w:hAnsi="Arial" w:cs="Arial"/>
                <w:sz w:val="20"/>
                <w:szCs w:val="20"/>
                <w:lang w:val="en-US"/>
              </w:rPr>
              <w:t xml:space="preserve">Abstract: </w:t>
            </w:r>
            <w:r w:rsidRPr="009249A5">
              <w:rPr>
                <w:rStyle w:val="hps"/>
                <w:rFonts w:ascii="Arial" w:hAnsi="Arial" w:cs="Arial"/>
                <w:b w:val="0"/>
                <w:sz w:val="20"/>
                <w:szCs w:val="20"/>
                <w:lang w:val="en-US"/>
              </w:rPr>
              <w:t xml:space="preserve">The school is </w:t>
            </w:r>
            <w:r w:rsidRPr="009249A5">
              <w:rPr>
                <w:rFonts w:ascii="Arial" w:hAnsi="Arial" w:cs="Arial"/>
                <w:b w:val="0"/>
                <w:sz w:val="20"/>
                <w:szCs w:val="20"/>
                <w:lang w:val="en-US"/>
              </w:rPr>
              <w:t xml:space="preserve">an </w:t>
            </w:r>
            <w:r w:rsidRPr="009249A5">
              <w:rPr>
                <w:rStyle w:val="hps"/>
                <w:rFonts w:ascii="Arial" w:hAnsi="Arial" w:cs="Arial"/>
                <w:b w:val="0"/>
                <w:sz w:val="20"/>
                <w:szCs w:val="20"/>
                <w:lang w:val="en-US"/>
              </w:rPr>
              <w:t>enabling environment for cognitive and social education of individuals.</w:t>
            </w:r>
            <w:r w:rsidRPr="009249A5">
              <w:rPr>
                <w:rFonts w:ascii="Arial" w:hAnsi="Arial" w:cs="Arial"/>
                <w:b w:val="0"/>
                <w:sz w:val="20"/>
                <w:szCs w:val="20"/>
                <w:lang w:val="en-US"/>
              </w:rPr>
              <w:t xml:space="preserve"> It is also a suitable local to promotion the health education. </w:t>
            </w:r>
            <w:proofErr w:type="gramStart"/>
            <w:r w:rsidRPr="009249A5">
              <w:rPr>
                <w:rFonts w:ascii="Arial" w:hAnsi="Arial" w:cs="Arial"/>
                <w:b w:val="0"/>
                <w:sz w:val="20"/>
                <w:szCs w:val="20"/>
                <w:lang w:val="en-US"/>
              </w:rPr>
              <w:t xml:space="preserve">Therefore, it is essential develop actions within the school that help the learning of concepts related to health, as well as, provide to the students some means to be protagonist in the health and disease process, through broad and full access to health services offered in the Family Health Strategy and School Health </w:t>
            </w:r>
            <w:proofErr w:type="spellStart"/>
            <w:r w:rsidRPr="009249A5">
              <w:rPr>
                <w:rFonts w:ascii="Arial" w:hAnsi="Arial" w:cs="Arial"/>
                <w:b w:val="0"/>
                <w:sz w:val="20"/>
                <w:szCs w:val="20"/>
                <w:lang w:val="en-US"/>
              </w:rPr>
              <w:t>Program.</w:t>
            </w:r>
            <w:r w:rsidRPr="009249A5">
              <w:rPr>
                <w:rStyle w:val="hps"/>
                <w:rFonts w:ascii="Arial" w:hAnsi="Arial" w:cs="Arial"/>
                <w:b w:val="0"/>
                <w:sz w:val="20"/>
                <w:szCs w:val="20"/>
                <w:lang w:val="en-US"/>
              </w:rPr>
              <w:t>Thus</w:t>
            </w:r>
            <w:proofErr w:type="spellEnd"/>
            <w:r w:rsidRPr="009249A5">
              <w:rPr>
                <w:rStyle w:val="hps"/>
                <w:rFonts w:ascii="Arial" w:hAnsi="Arial" w:cs="Arial"/>
                <w:b w:val="0"/>
                <w:sz w:val="20"/>
                <w:szCs w:val="20"/>
                <w:lang w:val="en-US"/>
              </w:rPr>
              <w:t>, a survey was conducted of the priorities in the reference educational institutions of the Basic Health Unit Family-</w:t>
            </w:r>
            <w:proofErr w:type="spellStart"/>
            <w:r w:rsidRPr="009249A5">
              <w:rPr>
                <w:rStyle w:val="hps"/>
                <w:rFonts w:ascii="Arial" w:hAnsi="Arial" w:cs="Arial"/>
                <w:b w:val="0"/>
                <w:sz w:val="20"/>
                <w:szCs w:val="20"/>
                <w:lang w:val="en-US"/>
              </w:rPr>
              <w:t>Morumbi</w:t>
            </w:r>
            <w:proofErr w:type="spellEnd"/>
            <w:r w:rsidRPr="009249A5">
              <w:rPr>
                <w:rStyle w:val="hps"/>
                <w:rFonts w:ascii="Arial" w:hAnsi="Arial" w:cs="Arial"/>
                <w:b w:val="0"/>
                <w:sz w:val="20"/>
                <w:szCs w:val="20"/>
                <w:lang w:val="en-US"/>
              </w:rPr>
              <w:t xml:space="preserve"> II, then was proposed an action plan based on the Situational Strategic Planning.</w:t>
            </w:r>
            <w:proofErr w:type="gramEnd"/>
            <w:r w:rsidRPr="009249A5">
              <w:rPr>
                <w:rStyle w:val="hps"/>
                <w:rFonts w:ascii="Arial" w:hAnsi="Arial" w:cs="Arial"/>
                <w:b w:val="0"/>
                <w:sz w:val="20"/>
                <w:szCs w:val="20"/>
                <w:lang w:val="en-US"/>
              </w:rPr>
              <w:t xml:space="preserve"> The target audience includes individuals enrolled in teaching units, these ones duly registered at School Health Program, as referenced in the Basic Health Unit Family-</w:t>
            </w:r>
            <w:proofErr w:type="spellStart"/>
            <w:r w:rsidRPr="009249A5">
              <w:rPr>
                <w:rStyle w:val="hps"/>
                <w:rFonts w:ascii="Arial" w:hAnsi="Arial" w:cs="Arial"/>
                <w:b w:val="0"/>
                <w:sz w:val="20"/>
                <w:szCs w:val="20"/>
                <w:lang w:val="en-US"/>
              </w:rPr>
              <w:t>Morumbi</w:t>
            </w:r>
            <w:proofErr w:type="spellEnd"/>
            <w:r w:rsidRPr="009249A5">
              <w:rPr>
                <w:rStyle w:val="hps"/>
                <w:rFonts w:ascii="Arial" w:hAnsi="Arial" w:cs="Arial"/>
                <w:b w:val="0"/>
                <w:sz w:val="20"/>
                <w:szCs w:val="20"/>
                <w:lang w:val="en-US"/>
              </w:rPr>
              <w:t xml:space="preserve"> II. The situational diagnosis revealed lack of knowledge of the students, about the functions and duties, in the Family Health Strategy and in the School Health Program. This fact confirms many problems presented by the students, among </w:t>
            </w:r>
            <w:proofErr w:type="spellStart"/>
            <w:r w:rsidRPr="009249A5">
              <w:rPr>
                <w:rStyle w:val="hps"/>
                <w:rFonts w:ascii="Arial" w:hAnsi="Arial" w:cs="Arial"/>
                <w:b w:val="0"/>
                <w:sz w:val="20"/>
                <w:szCs w:val="20"/>
                <w:lang w:val="en-US"/>
              </w:rPr>
              <w:t>verminosis</w:t>
            </w:r>
            <w:proofErr w:type="spellEnd"/>
            <w:r w:rsidRPr="009249A5">
              <w:rPr>
                <w:rStyle w:val="hps"/>
                <w:rFonts w:ascii="Arial" w:hAnsi="Arial" w:cs="Arial"/>
                <w:b w:val="0"/>
                <w:sz w:val="20"/>
                <w:szCs w:val="20"/>
                <w:lang w:val="en-US"/>
              </w:rPr>
              <w:t xml:space="preserve">, sexually transmitted diseases, use of licit and </w:t>
            </w:r>
            <w:proofErr w:type="spellStart"/>
            <w:r w:rsidRPr="009249A5">
              <w:rPr>
                <w:rStyle w:val="hps"/>
                <w:rFonts w:ascii="Arial" w:hAnsi="Arial" w:cs="Arial"/>
                <w:b w:val="0"/>
                <w:sz w:val="20"/>
                <w:szCs w:val="20"/>
                <w:lang w:val="en-US"/>
              </w:rPr>
              <w:t>ilicit</w:t>
            </w:r>
            <w:proofErr w:type="spellEnd"/>
            <w:r w:rsidRPr="009249A5">
              <w:rPr>
                <w:rStyle w:val="hps"/>
                <w:rFonts w:ascii="Arial" w:hAnsi="Arial" w:cs="Arial"/>
                <w:b w:val="0"/>
                <w:sz w:val="20"/>
                <w:szCs w:val="20"/>
                <w:lang w:val="en-US"/>
              </w:rPr>
              <w:t xml:space="preserve"> substances. In front of the prioritized problem was elaborated an action plan to promote the guidance of the students about primary health care. It </w:t>
            </w:r>
            <w:proofErr w:type="gramStart"/>
            <w:r w:rsidRPr="009249A5">
              <w:rPr>
                <w:rStyle w:val="hps"/>
                <w:rFonts w:ascii="Arial" w:hAnsi="Arial" w:cs="Arial"/>
                <w:b w:val="0"/>
                <w:sz w:val="20"/>
                <w:szCs w:val="20"/>
                <w:lang w:val="en-US"/>
              </w:rPr>
              <w:t>is concluded</w:t>
            </w:r>
            <w:proofErr w:type="gramEnd"/>
            <w:r w:rsidRPr="009249A5">
              <w:rPr>
                <w:rStyle w:val="hps"/>
                <w:rFonts w:ascii="Arial" w:hAnsi="Arial" w:cs="Arial"/>
                <w:b w:val="0"/>
                <w:sz w:val="20"/>
                <w:szCs w:val="20"/>
                <w:lang w:val="en-US"/>
              </w:rPr>
              <w:t xml:space="preserve"> that action is needed in the training of the students, so that they are aware of their rights and duties about health and disease. Therefore, it is essential that students know the functions and duties of primary health care, in order that they form a preventive corporation with respect to the health and disease.</w:t>
            </w:r>
            <w:r w:rsidRPr="0057489A">
              <w:rPr>
                <w:rStyle w:val="hps"/>
                <w:rFonts w:ascii="Arial" w:hAnsi="Arial" w:cs="Arial"/>
                <w:sz w:val="20"/>
                <w:szCs w:val="20"/>
                <w:lang w:val="en-US"/>
              </w:rPr>
              <w:t xml:space="preserve">  </w:t>
            </w:r>
          </w:p>
        </w:tc>
      </w:tr>
      <w:tr w:rsidR="004E6397" w:rsidRPr="0057489A" w:rsidTr="009249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1" w:type="dxa"/>
            <w:shd w:val="clear" w:color="auto" w:fill="auto"/>
          </w:tcPr>
          <w:p w:rsidR="004E6397" w:rsidRPr="0057489A" w:rsidRDefault="004E6397" w:rsidP="00DB0794">
            <w:pPr>
              <w:spacing w:line="276" w:lineRule="auto"/>
              <w:rPr>
                <w:rFonts w:ascii="Arial" w:hAnsi="Arial" w:cs="Arial"/>
                <w:b w:val="0"/>
                <w:sz w:val="20"/>
                <w:szCs w:val="20"/>
                <w:lang w:val="en-US"/>
              </w:rPr>
            </w:pPr>
          </w:p>
        </w:tc>
      </w:tr>
      <w:tr w:rsidR="004E6397" w:rsidRPr="0057489A" w:rsidTr="009249A5">
        <w:tc>
          <w:tcPr>
            <w:cnfStyle w:val="001000000000" w:firstRow="0" w:lastRow="0" w:firstColumn="1" w:lastColumn="0" w:oddVBand="0" w:evenVBand="0" w:oddHBand="0" w:evenHBand="0" w:firstRowFirstColumn="0" w:firstRowLastColumn="0" w:lastRowFirstColumn="0" w:lastRowLastColumn="0"/>
            <w:tcW w:w="9061" w:type="dxa"/>
            <w:shd w:val="clear" w:color="auto" w:fill="auto"/>
          </w:tcPr>
          <w:p w:rsidR="004E6397" w:rsidRPr="0057489A" w:rsidRDefault="004E6397" w:rsidP="00DB0794">
            <w:pPr>
              <w:spacing w:line="276" w:lineRule="auto"/>
              <w:jc w:val="both"/>
              <w:rPr>
                <w:rFonts w:ascii="Arial" w:hAnsi="Arial" w:cs="Arial"/>
                <w:b w:val="0"/>
                <w:sz w:val="20"/>
                <w:szCs w:val="20"/>
                <w:lang w:val="en-US"/>
              </w:rPr>
            </w:pPr>
            <w:r w:rsidRPr="0057489A">
              <w:rPr>
                <w:rFonts w:ascii="Arial" w:hAnsi="Arial" w:cs="Arial"/>
                <w:sz w:val="20"/>
                <w:szCs w:val="20"/>
                <w:lang w:val="en-US"/>
              </w:rPr>
              <w:t xml:space="preserve">Keywords: </w:t>
            </w:r>
            <w:r w:rsidRPr="009249A5">
              <w:rPr>
                <w:rFonts w:ascii="Arial" w:hAnsi="Arial" w:cs="Arial"/>
                <w:b w:val="0"/>
                <w:sz w:val="20"/>
                <w:szCs w:val="20"/>
                <w:lang w:val="en-US"/>
              </w:rPr>
              <w:t>Family Health Strategy, Primary Health Care, Health Education</w:t>
            </w:r>
            <w:r w:rsidR="009249A5">
              <w:rPr>
                <w:rFonts w:ascii="Arial" w:hAnsi="Arial" w:cs="Arial"/>
                <w:b w:val="0"/>
                <w:sz w:val="20"/>
                <w:szCs w:val="20"/>
                <w:lang w:val="en-US"/>
              </w:rPr>
              <w:t>.</w:t>
            </w:r>
          </w:p>
        </w:tc>
      </w:tr>
      <w:tr w:rsidR="004E6397" w:rsidRPr="0057489A" w:rsidTr="009249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1" w:type="dxa"/>
            <w:shd w:val="clear" w:color="auto" w:fill="auto"/>
          </w:tcPr>
          <w:p w:rsidR="004E6397" w:rsidRPr="0057489A" w:rsidRDefault="004E6397" w:rsidP="00DB0794">
            <w:pPr>
              <w:spacing w:line="276" w:lineRule="auto"/>
              <w:rPr>
                <w:rFonts w:ascii="Arial" w:hAnsi="Arial" w:cs="Arial"/>
                <w:b w:val="0"/>
                <w:sz w:val="20"/>
                <w:szCs w:val="20"/>
                <w:lang w:val="en-US"/>
              </w:rPr>
            </w:pPr>
          </w:p>
        </w:tc>
      </w:tr>
      <w:tr w:rsidR="004E6397" w:rsidRPr="0057489A" w:rsidTr="009249A5">
        <w:tc>
          <w:tcPr>
            <w:cnfStyle w:val="001000000000" w:firstRow="0" w:lastRow="0" w:firstColumn="1" w:lastColumn="0" w:oddVBand="0" w:evenVBand="0" w:oddHBand="0" w:evenHBand="0" w:firstRowFirstColumn="0" w:firstRowLastColumn="0" w:lastRowFirstColumn="0" w:lastRowLastColumn="0"/>
            <w:tcW w:w="9061" w:type="dxa"/>
            <w:shd w:val="clear" w:color="auto" w:fill="auto"/>
          </w:tcPr>
          <w:p w:rsidR="004E6397" w:rsidRPr="0057489A" w:rsidRDefault="004E6397" w:rsidP="00DB0794">
            <w:pPr>
              <w:spacing w:line="276" w:lineRule="auto"/>
              <w:jc w:val="both"/>
              <w:rPr>
                <w:rFonts w:ascii="Arial" w:hAnsi="Arial" w:cs="Arial"/>
                <w:b w:val="0"/>
                <w:sz w:val="20"/>
                <w:szCs w:val="20"/>
              </w:rPr>
            </w:pPr>
            <w:r w:rsidRPr="0057489A">
              <w:rPr>
                <w:rFonts w:ascii="Arial" w:hAnsi="Arial" w:cs="Arial"/>
                <w:sz w:val="20"/>
                <w:szCs w:val="20"/>
              </w:rPr>
              <w:t xml:space="preserve">Resumo: </w:t>
            </w:r>
            <w:r w:rsidRPr="009249A5">
              <w:rPr>
                <w:rFonts w:ascii="Arial" w:hAnsi="Arial" w:cs="Arial"/>
                <w:b w:val="0"/>
                <w:sz w:val="20"/>
                <w:szCs w:val="20"/>
              </w:rPr>
              <w:t xml:space="preserve">A escola é ambiente propício para a formação cognitiva e social dos indivíduos. Também é um local adequado para a promoção em saúde por meio da educação. Para tanto, é essencial desenvolver ações dentro da escola que ajudem na aprendizagem de conceitos relacionados à saúde, bem como, forneçam aos escolares alguns meios para que sejam protagonistas do processo saúde e doença, através de acesso amplo e integral aos serviços de saúde oferecidos na Estratégia Saúde da Família e Programa Saúde na Escola. Assim, foi realizado um levantamento das prioridades nas instituições de ensino de referência da Unidade Básica de Saúde da Família-Morumbi II, em seguida foi proposto um plano de intervenção com base no Planejamento Estratégico Situacional. O público alvo engloba indivíduos matriculados em unidades de ensino, estas devidamente cadastradas ao Programa Saúde na Escola, conforme referenciado na Unidade Básica de Saúde da Família-Morumbi II. No diagnóstico situacional evidenciou-se um desconhecimento dos escolares acerca das funções e atribuições, tanto da Estratégia Saúde da Família, quanto do Programa Saúde na Escola. Esse fato corrobora para diversos problemas apresentados pelos escolares, entre esses, verminoses, doenças sexualmente transmissíveis, uso de substâncias lícitas e ilícitas. Diante do problema priorizado foi elaborado um plano de ação a fim de promover a orientação dos escolares sobre a atenção primária à saúde. Conclui-se que é necessário intervir na </w:t>
            </w:r>
            <w:r w:rsidRPr="009249A5">
              <w:rPr>
                <w:rFonts w:ascii="Arial" w:hAnsi="Arial" w:cs="Arial"/>
                <w:b w:val="0"/>
                <w:sz w:val="20"/>
                <w:szCs w:val="20"/>
              </w:rPr>
              <w:lastRenderedPageBreak/>
              <w:t>formação dos escolares, para que estejam conscientes dos próprios direitos e deveres no quesito saúde e doença. Para tanto é essencial que os escolares conheçam as funções e atribuições da Atenção Primária à Saúde, para que formem uma sociedade preventiva no que tange ao processo saúde e doença.</w:t>
            </w:r>
          </w:p>
        </w:tc>
      </w:tr>
      <w:tr w:rsidR="004E6397" w:rsidRPr="0057489A" w:rsidTr="009249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1" w:type="dxa"/>
            <w:shd w:val="clear" w:color="auto" w:fill="auto"/>
          </w:tcPr>
          <w:p w:rsidR="004E6397" w:rsidRPr="0057489A" w:rsidRDefault="004E6397" w:rsidP="00DB0794">
            <w:pPr>
              <w:spacing w:line="276" w:lineRule="auto"/>
              <w:rPr>
                <w:rFonts w:ascii="Arial" w:hAnsi="Arial" w:cs="Arial"/>
                <w:b w:val="0"/>
                <w:sz w:val="20"/>
                <w:szCs w:val="20"/>
              </w:rPr>
            </w:pPr>
          </w:p>
        </w:tc>
      </w:tr>
      <w:tr w:rsidR="004E6397" w:rsidRPr="0057489A" w:rsidTr="009249A5">
        <w:tc>
          <w:tcPr>
            <w:cnfStyle w:val="001000000000" w:firstRow="0" w:lastRow="0" w:firstColumn="1" w:lastColumn="0" w:oddVBand="0" w:evenVBand="0" w:oddHBand="0" w:evenHBand="0" w:firstRowFirstColumn="0" w:firstRowLastColumn="0" w:lastRowFirstColumn="0" w:lastRowLastColumn="0"/>
            <w:tcW w:w="9061" w:type="dxa"/>
            <w:shd w:val="clear" w:color="auto" w:fill="auto"/>
          </w:tcPr>
          <w:p w:rsidR="004E6397" w:rsidRPr="0057489A" w:rsidRDefault="004E6397" w:rsidP="00DB0794">
            <w:pPr>
              <w:spacing w:line="276" w:lineRule="auto"/>
              <w:rPr>
                <w:rFonts w:ascii="Arial" w:hAnsi="Arial" w:cs="Arial"/>
                <w:b w:val="0"/>
                <w:sz w:val="20"/>
                <w:szCs w:val="20"/>
              </w:rPr>
            </w:pPr>
            <w:r w:rsidRPr="0057489A">
              <w:rPr>
                <w:rFonts w:ascii="Arial" w:hAnsi="Arial" w:cs="Arial"/>
                <w:sz w:val="20"/>
                <w:szCs w:val="20"/>
              </w:rPr>
              <w:t xml:space="preserve">Palavras-chave: </w:t>
            </w:r>
            <w:r w:rsidRPr="009249A5">
              <w:rPr>
                <w:rFonts w:ascii="Arial" w:hAnsi="Arial" w:cs="Arial"/>
                <w:b w:val="0"/>
                <w:sz w:val="20"/>
                <w:szCs w:val="20"/>
              </w:rPr>
              <w:t>Estratégia Saúde da Família, Atenção Primária à Saúde, Educação em Saúde.</w:t>
            </w:r>
          </w:p>
        </w:tc>
      </w:tr>
    </w:tbl>
    <w:p w:rsidR="004E6397" w:rsidRPr="0057489A" w:rsidRDefault="004E6397" w:rsidP="00DB0794">
      <w:pPr>
        <w:spacing w:before="240" w:after="0"/>
        <w:ind w:right="4196"/>
        <w:rPr>
          <w:rFonts w:ascii="Arial" w:hAnsi="Arial" w:cs="Arial"/>
          <w:sz w:val="24"/>
          <w:szCs w:val="24"/>
        </w:rPr>
      </w:pPr>
    </w:p>
    <w:p w:rsidR="002C08FD" w:rsidRDefault="00DA0284" w:rsidP="00DB0794">
      <w:pPr>
        <w:pStyle w:val="PargrafodaLista"/>
        <w:numPr>
          <w:ilvl w:val="0"/>
          <w:numId w:val="14"/>
        </w:numPr>
        <w:rPr>
          <w:rFonts w:ascii="Arial" w:hAnsi="Arial" w:cs="Arial"/>
          <w:b/>
          <w:sz w:val="24"/>
          <w:szCs w:val="24"/>
        </w:rPr>
      </w:pPr>
      <w:r w:rsidRPr="0057489A">
        <w:rPr>
          <w:rFonts w:ascii="Arial" w:hAnsi="Arial" w:cs="Arial"/>
          <w:noProof/>
        </w:rPr>
        <mc:AlternateContent>
          <mc:Choice Requires="wps">
            <w:drawing>
              <wp:anchor distT="0" distB="0" distL="114300" distR="114300" simplePos="0" relativeHeight="251671552" behindDoc="0" locked="0" layoutInCell="1" allowOverlap="1" wp14:anchorId="00CFBC9C" wp14:editId="3C835762">
                <wp:simplePos x="0" y="0"/>
                <wp:positionH relativeFrom="column">
                  <wp:posOffset>5630545</wp:posOffset>
                </wp:positionH>
                <wp:positionV relativeFrom="paragraph">
                  <wp:posOffset>-674370</wp:posOffset>
                </wp:positionV>
                <wp:extent cx="302260" cy="524510"/>
                <wp:effectExtent l="0" t="0" r="21590" b="27940"/>
                <wp:wrapNone/>
                <wp:docPr id="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260" cy="524510"/>
                        </a:xfrm>
                        <a:prstGeom prst="rect">
                          <a:avLst/>
                        </a:prstGeom>
                        <a:solidFill>
                          <a:srgbClr val="FFFFFF"/>
                        </a:solidFill>
                        <a:ln w="9525">
                          <a:solidFill>
                            <a:sysClr val="window" lastClr="FFFFFF">
                              <a:lumMod val="100000"/>
                              <a:lumOff val="0"/>
                            </a:sysClr>
                          </a:solidFill>
                          <a:miter lim="800000"/>
                          <a:headEnd/>
                          <a:tailEnd/>
                        </a:ln>
                      </wps:spPr>
                      <wps:txbx>
                        <w:txbxContent>
                          <w:p w:rsidR="00A84F6B" w:rsidRDefault="00A84F6B" w:rsidP="00896D9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CFBC9C" id="_x0000_t202" coordsize="21600,21600" o:spt="202" path="m,l,21600r21600,l21600,xe">
                <v:stroke joinstyle="miter"/>
                <v:path gradientshapeok="t" o:connecttype="rect"/>
              </v:shapetype>
              <v:shape id="Text Box 6" o:spid="_x0000_s1026" type="#_x0000_t202" style="position:absolute;left:0;text-align:left;margin-left:443.35pt;margin-top:-53.1pt;width:23.8pt;height:41.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" strokecolor="white">
                <v:textbox>
                  <w:txbxContent>
                    <w:p w:rsidR="00A84F6B" w:rsidRDefault="00A84F6B" w:rsidP="00896D9D"/>
                  </w:txbxContent>
                </v:textbox>
              </v:shape>
            </w:pict>
          </mc:Fallback>
        </mc:AlternateContent>
      </w:r>
      <w:r w:rsidR="00D74B32" w:rsidRPr="0057489A">
        <w:rPr>
          <w:rFonts w:ascii="Arial" w:hAnsi="Arial" w:cs="Arial"/>
          <w:b/>
          <w:sz w:val="24"/>
          <w:szCs w:val="24"/>
        </w:rPr>
        <w:t>I</w:t>
      </w:r>
      <w:r w:rsidR="0014464B" w:rsidRPr="0057489A">
        <w:rPr>
          <w:rFonts w:ascii="Arial" w:hAnsi="Arial" w:cs="Arial"/>
          <w:b/>
          <w:sz w:val="24"/>
          <w:szCs w:val="24"/>
        </w:rPr>
        <w:t>ntrodução</w:t>
      </w:r>
    </w:p>
    <w:p w:rsidR="00DB0794" w:rsidRPr="00DB0794" w:rsidRDefault="00DB0794" w:rsidP="00DB0794">
      <w:pPr>
        <w:pStyle w:val="PargrafodaLista"/>
        <w:ind w:left="420"/>
        <w:rPr>
          <w:rFonts w:ascii="Arial" w:hAnsi="Arial" w:cs="Arial"/>
          <w:b/>
          <w:sz w:val="24"/>
          <w:szCs w:val="24"/>
        </w:rPr>
      </w:pPr>
    </w:p>
    <w:p w:rsidR="009A44B7" w:rsidRPr="0057489A" w:rsidRDefault="00901161" w:rsidP="001531E4">
      <w:pPr>
        <w:spacing w:after="0" w:line="360" w:lineRule="auto"/>
        <w:jc w:val="both"/>
        <w:rPr>
          <w:rFonts w:ascii="Arial" w:hAnsi="Arial" w:cs="Arial"/>
          <w:sz w:val="24"/>
          <w:szCs w:val="24"/>
        </w:rPr>
      </w:pPr>
      <w:r w:rsidRPr="0057489A">
        <w:rPr>
          <w:rFonts w:ascii="Arial" w:hAnsi="Arial" w:cs="Arial"/>
          <w:sz w:val="24"/>
          <w:szCs w:val="24"/>
        </w:rPr>
        <w:t>Uberlândia está localizada</w:t>
      </w:r>
      <w:r w:rsidR="00C64E04" w:rsidRPr="0057489A">
        <w:rPr>
          <w:rFonts w:ascii="Arial" w:hAnsi="Arial" w:cs="Arial"/>
          <w:sz w:val="24"/>
          <w:szCs w:val="24"/>
        </w:rPr>
        <w:t xml:space="preserve"> no Triângulo Mineiro, </w:t>
      </w:r>
      <w:r w:rsidR="00360F54" w:rsidRPr="0057489A">
        <w:rPr>
          <w:rFonts w:ascii="Arial" w:hAnsi="Arial" w:cs="Arial"/>
          <w:sz w:val="24"/>
          <w:szCs w:val="24"/>
        </w:rPr>
        <w:t>oeste da capital de Minas Gerais, sendo o segundo município mais populoso do estado. Ocupa</w:t>
      </w:r>
      <w:r w:rsidR="00C64E04" w:rsidRPr="0057489A">
        <w:rPr>
          <w:rFonts w:ascii="Arial" w:hAnsi="Arial" w:cs="Arial"/>
          <w:sz w:val="24"/>
          <w:szCs w:val="24"/>
        </w:rPr>
        <w:t xml:space="preserve"> área de </w:t>
      </w:r>
      <w:r w:rsidR="0080644B" w:rsidRPr="0057489A">
        <w:rPr>
          <w:rFonts w:ascii="Arial" w:hAnsi="Arial" w:cs="Arial"/>
          <w:sz w:val="24"/>
          <w:szCs w:val="24"/>
        </w:rPr>
        <w:t>4</w:t>
      </w:r>
      <w:r w:rsidR="00143006" w:rsidRPr="0057489A">
        <w:rPr>
          <w:rFonts w:ascii="Arial" w:hAnsi="Arial" w:cs="Arial"/>
          <w:sz w:val="24"/>
          <w:szCs w:val="24"/>
        </w:rPr>
        <w:t>115</w:t>
      </w:r>
      <w:r w:rsidR="00321314" w:rsidRPr="0057489A">
        <w:rPr>
          <w:rFonts w:ascii="Arial" w:hAnsi="Arial" w:cs="Arial"/>
          <w:sz w:val="24"/>
          <w:szCs w:val="24"/>
        </w:rPr>
        <w:t>,</w:t>
      </w:r>
      <w:r w:rsidR="00C64E04" w:rsidRPr="0057489A">
        <w:rPr>
          <w:rFonts w:ascii="Arial" w:hAnsi="Arial" w:cs="Arial"/>
          <w:sz w:val="24"/>
          <w:szCs w:val="24"/>
        </w:rPr>
        <w:t xml:space="preserve">206 mil quilômetros quadrados com </w:t>
      </w:r>
      <w:r w:rsidR="00321314" w:rsidRPr="0057489A">
        <w:rPr>
          <w:rFonts w:ascii="Arial" w:hAnsi="Arial" w:cs="Arial"/>
          <w:sz w:val="24"/>
          <w:szCs w:val="24"/>
        </w:rPr>
        <w:t>135,</w:t>
      </w:r>
      <w:r w:rsidR="00C64E04" w:rsidRPr="0057489A">
        <w:rPr>
          <w:rFonts w:ascii="Arial" w:hAnsi="Arial" w:cs="Arial"/>
          <w:sz w:val="24"/>
          <w:szCs w:val="24"/>
        </w:rPr>
        <w:t>3 em perímetro urbano. A cidade foi formada a partir do desmembramento de terras no in</w:t>
      </w:r>
      <w:r w:rsidR="009A44B7" w:rsidRPr="0057489A">
        <w:rPr>
          <w:rFonts w:ascii="Arial" w:hAnsi="Arial" w:cs="Arial"/>
          <w:sz w:val="24"/>
          <w:szCs w:val="24"/>
        </w:rPr>
        <w:t xml:space="preserve">ício do século XIX </w:t>
      </w:r>
      <w:r w:rsidR="00F31317" w:rsidRPr="0057489A">
        <w:rPr>
          <w:rFonts w:ascii="Arial" w:hAnsi="Arial" w:cs="Arial"/>
          <w:sz w:val="24"/>
          <w:szCs w:val="24"/>
        </w:rPr>
        <w:t>(UBERLÂNDIA, 2012).</w:t>
      </w:r>
    </w:p>
    <w:p w:rsidR="001531E4" w:rsidRPr="0057489A" w:rsidRDefault="001531E4" w:rsidP="001531E4">
      <w:pPr>
        <w:spacing w:after="0" w:line="360" w:lineRule="auto"/>
        <w:jc w:val="both"/>
        <w:rPr>
          <w:rFonts w:ascii="Arial" w:eastAsia="Times New Roman" w:hAnsi="Arial" w:cs="Arial"/>
          <w:sz w:val="24"/>
          <w:szCs w:val="24"/>
        </w:rPr>
      </w:pPr>
    </w:p>
    <w:p w:rsidR="009A44B7" w:rsidRPr="0057489A" w:rsidRDefault="00AF6BFA" w:rsidP="001531E4">
      <w:pPr>
        <w:spacing w:after="0" w:line="360" w:lineRule="auto"/>
        <w:jc w:val="both"/>
        <w:rPr>
          <w:rFonts w:ascii="Arial" w:hAnsi="Arial" w:cs="Arial"/>
          <w:sz w:val="24"/>
          <w:szCs w:val="24"/>
        </w:rPr>
      </w:pPr>
      <w:r w:rsidRPr="0057489A">
        <w:rPr>
          <w:rFonts w:ascii="Arial" w:eastAsia="Times New Roman" w:hAnsi="Arial" w:cs="Arial"/>
          <w:sz w:val="24"/>
          <w:szCs w:val="24"/>
        </w:rPr>
        <w:t>A cidade</w:t>
      </w:r>
      <w:r w:rsidR="00A44BE4" w:rsidRPr="0057489A">
        <w:rPr>
          <w:rFonts w:ascii="Arial" w:eastAsia="Times New Roman" w:hAnsi="Arial" w:cs="Arial"/>
          <w:sz w:val="24"/>
          <w:szCs w:val="24"/>
        </w:rPr>
        <w:t xml:space="preserve"> de Uberlândia</w:t>
      </w:r>
      <w:r w:rsidR="005E7A6B" w:rsidRPr="0057489A">
        <w:rPr>
          <w:rFonts w:ascii="Arial" w:eastAsia="Times New Roman" w:hAnsi="Arial" w:cs="Arial"/>
          <w:sz w:val="24"/>
          <w:szCs w:val="24"/>
        </w:rPr>
        <w:t>,</w:t>
      </w:r>
      <w:r w:rsidR="00A44BE4" w:rsidRPr="0057489A">
        <w:rPr>
          <w:rFonts w:ascii="Arial" w:eastAsia="Times New Roman" w:hAnsi="Arial" w:cs="Arial"/>
          <w:sz w:val="24"/>
          <w:szCs w:val="24"/>
        </w:rPr>
        <w:t xml:space="preserve"> denominada inicialmente de</w:t>
      </w:r>
      <w:r w:rsidRPr="0057489A">
        <w:rPr>
          <w:rFonts w:ascii="Arial" w:eastAsia="Times New Roman" w:hAnsi="Arial" w:cs="Arial"/>
          <w:sz w:val="24"/>
          <w:szCs w:val="24"/>
        </w:rPr>
        <w:t xml:space="preserve"> São Pedro de Uberabinha</w:t>
      </w:r>
      <w:r w:rsidR="005E7A6B" w:rsidRPr="0057489A">
        <w:rPr>
          <w:rFonts w:ascii="Arial" w:eastAsia="Times New Roman" w:hAnsi="Arial" w:cs="Arial"/>
          <w:sz w:val="24"/>
          <w:szCs w:val="24"/>
        </w:rPr>
        <w:t>,</w:t>
      </w:r>
      <w:r w:rsidR="00E40EEC" w:rsidRPr="0057489A">
        <w:rPr>
          <w:rFonts w:ascii="Arial" w:eastAsia="Times New Roman" w:hAnsi="Arial" w:cs="Arial"/>
          <w:sz w:val="24"/>
          <w:szCs w:val="24"/>
        </w:rPr>
        <w:t xml:space="preserve"> </w:t>
      </w:r>
      <w:r w:rsidR="005E7A6B" w:rsidRPr="0057489A">
        <w:rPr>
          <w:rFonts w:ascii="Arial" w:eastAsia="Times New Roman" w:hAnsi="Arial" w:cs="Arial"/>
          <w:sz w:val="24"/>
          <w:szCs w:val="24"/>
        </w:rPr>
        <w:t>estava subordinada</w:t>
      </w:r>
      <w:r w:rsidR="009A44B7" w:rsidRPr="0057489A">
        <w:rPr>
          <w:rFonts w:ascii="Arial" w:eastAsia="Times New Roman" w:hAnsi="Arial" w:cs="Arial"/>
          <w:sz w:val="24"/>
          <w:szCs w:val="24"/>
        </w:rPr>
        <w:t xml:space="preserve"> ao </w:t>
      </w:r>
      <w:r w:rsidR="00A44BE4" w:rsidRPr="0057489A">
        <w:rPr>
          <w:rFonts w:ascii="Arial" w:eastAsia="Times New Roman" w:hAnsi="Arial" w:cs="Arial"/>
          <w:sz w:val="24"/>
          <w:szCs w:val="24"/>
        </w:rPr>
        <w:t>município de Uberaba. Em 1981, foi</w:t>
      </w:r>
      <w:r w:rsidR="004B0479" w:rsidRPr="0057489A">
        <w:rPr>
          <w:rFonts w:ascii="Arial" w:eastAsia="Times New Roman" w:hAnsi="Arial" w:cs="Arial"/>
          <w:sz w:val="24"/>
          <w:szCs w:val="24"/>
        </w:rPr>
        <w:t xml:space="preserve"> </w:t>
      </w:r>
      <w:r w:rsidR="005E7A6B" w:rsidRPr="0057489A">
        <w:rPr>
          <w:rFonts w:ascii="Arial" w:eastAsia="Times New Roman" w:hAnsi="Arial" w:cs="Arial"/>
          <w:sz w:val="24"/>
          <w:szCs w:val="24"/>
        </w:rPr>
        <w:t xml:space="preserve">elevada </w:t>
      </w:r>
      <w:r w:rsidR="009A44B7" w:rsidRPr="0057489A">
        <w:rPr>
          <w:rFonts w:ascii="Arial" w:eastAsia="Times New Roman" w:hAnsi="Arial" w:cs="Arial"/>
          <w:sz w:val="24"/>
          <w:szCs w:val="24"/>
        </w:rPr>
        <w:t xml:space="preserve">à condição de município </w:t>
      </w:r>
      <w:r w:rsidR="00A44BE4" w:rsidRPr="0057489A">
        <w:rPr>
          <w:rFonts w:ascii="Arial" w:eastAsia="Times New Roman" w:hAnsi="Arial" w:cs="Arial"/>
          <w:sz w:val="24"/>
          <w:szCs w:val="24"/>
        </w:rPr>
        <w:t>com a denominação de Uberabinha</w:t>
      </w:r>
      <w:r w:rsidR="009A44B7" w:rsidRPr="0057489A">
        <w:rPr>
          <w:rFonts w:ascii="Arial" w:eastAsia="Times New Roman" w:hAnsi="Arial" w:cs="Arial"/>
          <w:sz w:val="24"/>
          <w:szCs w:val="24"/>
        </w:rPr>
        <w:t>. Em 1929</w:t>
      </w:r>
      <w:r w:rsidR="005E7A6B" w:rsidRPr="0057489A">
        <w:rPr>
          <w:rFonts w:ascii="Arial" w:eastAsia="Times New Roman" w:hAnsi="Arial" w:cs="Arial"/>
          <w:sz w:val="24"/>
          <w:szCs w:val="24"/>
        </w:rPr>
        <w:t>,</w:t>
      </w:r>
      <w:r w:rsidR="009A44B7" w:rsidRPr="0057489A">
        <w:rPr>
          <w:rFonts w:ascii="Arial" w:eastAsia="Times New Roman" w:hAnsi="Arial" w:cs="Arial"/>
          <w:sz w:val="24"/>
          <w:szCs w:val="24"/>
        </w:rPr>
        <w:t xml:space="preserve"> por meio da Lei Estadual n.º 1.128, de 19-10-1929, o município de Uberab</w:t>
      </w:r>
      <w:r w:rsidR="00CC009B" w:rsidRPr="0057489A">
        <w:rPr>
          <w:rFonts w:ascii="Arial" w:eastAsia="Times New Roman" w:hAnsi="Arial" w:cs="Arial"/>
          <w:sz w:val="24"/>
          <w:szCs w:val="24"/>
        </w:rPr>
        <w:t xml:space="preserve">inha </w:t>
      </w:r>
      <w:r w:rsidR="00EA5C8B" w:rsidRPr="0057489A">
        <w:rPr>
          <w:rFonts w:ascii="Arial" w:eastAsia="Times New Roman" w:hAnsi="Arial" w:cs="Arial"/>
          <w:sz w:val="24"/>
          <w:szCs w:val="24"/>
        </w:rPr>
        <w:t xml:space="preserve">passou a ser </w:t>
      </w:r>
      <w:r w:rsidR="00CC009B" w:rsidRPr="0057489A">
        <w:rPr>
          <w:rFonts w:ascii="Arial" w:eastAsia="Times New Roman" w:hAnsi="Arial" w:cs="Arial"/>
          <w:sz w:val="24"/>
          <w:szCs w:val="24"/>
        </w:rPr>
        <w:t>Uberlândia (IBGE, 2013).</w:t>
      </w:r>
    </w:p>
    <w:p w:rsidR="00183579" w:rsidRPr="0057489A" w:rsidRDefault="00183579" w:rsidP="001531E4">
      <w:pPr>
        <w:spacing w:after="0" w:line="360" w:lineRule="auto"/>
        <w:jc w:val="both"/>
        <w:rPr>
          <w:rFonts w:ascii="Arial" w:hAnsi="Arial" w:cs="Arial"/>
          <w:bCs/>
          <w:sz w:val="24"/>
          <w:szCs w:val="24"/>
        </w:rPr>
      </w:pPr>
    </w:p>
    <w:p w:rsidR="00E410B5" w:rsidRPr="0057489A" w:rsidRDefault="00C64E04" w:rsidP="001531E4">
      <w:pPr>
        <w:spacing w:after="0" w:line="360" w:lineRule="auto"/>
        <w:jc w:val="both"/>
        <w:rPr>
          <w:rFonts w:ascii="Arial" w:hAnsi="Arial" w:cs="Arial"/>
          <w:sz w:val="24"/>
          <w:szCs w:val="24"/>
        </w:rPr>
      </w:pPr>
      <w:r w:rsidRPr="0057489A">
        <w:rPr>
          <w:rFonts w:ascii="Arial" w:hAnsi="Arial" w:cs="Arial"/>
          <w:sz w:val="24"/>
          <w:szCs w:val="24"/>
        </w:rPr>
        <w:t>Segundo o</w:t>
      </w:r>
      <w:r w:rsidR="0073350F" w:rsidRPr="0057489A">
        <w:rPr>
          <w:rFonts w:ascii="Arial" w:hAnsi="Arial" w:cs="Arial"/>
          <w:sz w:val="24"/>
          <w:szCs w:val="24"/>
        </w:rPr>
        <w:t xml:space="preserve"> levantamento realizado </w:t>
      </w:r>
      <w:r w:rsidR="0083667A" w:rsidRPr="0057489A">
        <w:rPr>
          <w:rFonts w:ascii="Arial" w:hAnsi="Arial" w:cs="Arial"/>
          <w:sz w:val="24"/>
          <w:szCs w:val="24"/>
        </w:rPr>
        <w:t xml:space="preserve">em 2010 </w:t>
      </w:r>
      <w:r w:rsidR="0073350F" w:rsidRPr="0057489A">
        <w:rPr>
          <w:rFonts w:ascii="Arial" w:hAnsi="Arial" w:cs="Arial"/>
          <w:sz w:val="24"/>
          <w:szCs w:val="24"/>
        </w:rPr>
        <w:t>pelo</w:t>
      </w:r>
      <w:r w:rsidR="008736FA" w:rsidRPr="0057489A">
        <w:rPr>
          <w:rFonts w:ascii="Arial" w:hAnsi="Arial" w:cs="Arial"/>
          <w:sz w:val="24"/>
          <w:szCs w:val="24"/>
        </w:rPr>
        <w:t xml:space="preserve"> </w:t>
      </w:r>
      <w:r w:rsidRPr="00092981">
        <w:rPr>
          <w:rFonts w:ascii="Arial" w:hAnsi="Arial" w:cs="Arial"/>
          <w:i/>
          <w:sz w:val="24"/>
          <w:szCs w:val="24"/>
        </w:rPr>
        <w:t>Institu</w:t>
      </w:r>
      <w:r w:rsidR="0073350F" w:rsidRPr="00092981">
        <w:rPr>
          <w:rFonts w:ascii="Arial" w:hAnsi="Arial" w:cs="Arial"/>
          <w:i/>
          <w:sz w:val="24"/>
          <w:szCs w:val="24"/>
        </w:rPr>
        <w:t>t</w:t>
      </w:r>
      <w:r w:rsidRPr="00092981">
        <w:rPr>
          <w:rFonts w:ascii="Arial" w:hAnsi="Arial" w:cs="Arial"/>
          <w:i/>
          <w:sz w:val="24"/>
          <w:szCs w:val="24"/>
        </w:rPr>
        <w:t>o</w:t>
      </w:r>
      <w:r w:rsidR="008736FA" w:rsidRPr="00092981">
        <w:rPr>
          <w:rFonts w:ascii="Arial" w:hAnsi="Arial" w:cs="Arial"/>
          <w:i/>
          <w:sz w:val="24"/>
          <w:szCs w:val="24"/>
        </w:rPr>
        <w:t xml:space="preserve"> </w:t>
      </w:r>
      <w:r w:rsidR="007A24DC" w:rsidRPr="00092981">
        <w:rPr>
          <w:rFonts w:ascii="Arial" w:hAnsi="Arial" w:cs="Arial"/>
          <w:i/>
          <w:sz w:val="24"/>
          <w:szCs w:val="24"/>
        </w:rPr>
        <w:t>B</w:t>
      </w:r>
      <w:r w:rsidRPr="00092981">
        <w:rPr>
          <w:rFonts w:ascii="Arial" w:hAnsi="Arial" w:cs="Arial"/>
          <w:i/>
          <w:sz w:val="24"/>
          <w:szCs w:val="24"/>
        </w:rPr>
        <w:t xml:space="preserve">rasileiro </w:t>
      </w:r>
      <w:r w:rsidR="0083667A" w:rsidRPr="00092981">
        <w:rPr>
          <w:rFonts w:ascii="Arial" w:hAnsi="Arial" w:cs="Arial"/>
          <w:i/>
          <w:sz w:val="24"/>
          <w:szCs w:val="24"/>
        </w:rPr>
        <w:t xml:space="preserve">de </w:t>
      </w:r>
      <w:r w:rsidR="007A24DC" w:rsidRPr="00092981">
        <w:rPr>
          <w:rFonts w:ascii="Arial" w:hAnsi="Arial" w:cs="Arial"/>
          <w:i/>
          <w:sz w:val="24"/>
          <w:szCs w:val="24"/>
        </w:rPr>
        <w:t>G</w:t>
      </w:r>
      <w:r w:rsidRPr="00092981">
        <w:rPr>
          <w:rFonts w:ascii="Arial" w:hAnsi="Arial" w:cs="Arial"/>
          <w:i/>
          <w:sz w:val="24"/>
          <w:szCs w:val="24"/>
        </w:rPr>
        <w:t xml:space="preserve">eografia e </w:t>
      </w:r>
      <w:r w:rsidR="007A24DC" w:rsidRPr="00092981">
        <w:rPr>
          <w:rFonts w:ascii="Arial" w:hAnsi="Arial" w:cs="Arial"/>
          <w:i/>
          <w:sz w:val="24"/>
          <w:szCs w:val="24"/>
        </w:rPr>
        <w:t>E</w:t>
      </w:r>
      <w:r w:rsidRPr="00092981">
        <w:rPr>
          <w:rFonts w:ascii="Arial" w:hAnsi="Arial" w:cs="Arial"/>
          <w:i/>
          <w:sz w:val="24"/>
          <w:szCs w:val="24"/>
        </w:rPr>
        <w:t>statística</w:t>
      </w:r>
      <w:r w:rsidRPr="0057489A">
        <w:rPr>
          <w:rFonts w:ascii="Arial" w:hAnsi="Arial" w:cs="Arial"/>
          <w:sz w:val="24"/>
          <w:szCs w:val="24"/>
        </w:rPr>
        <w:t xml:space="preserve"> (IBGE)</w:t>
      </w:r>
      <w:r w:rsidR="007A24DC" w:rsidRPr="0057489A">
        <w:rPr>
          <w:rFonts w:ascii="Arial" w:hAnsi="Arial" w:cs="Arial"/>
          <w:sz w:val="24"/>
          <w:szCs w:val="24"/>
        </w:rPr>
        <w:t>,</w:t>
      </w:r>
      <w:r w:rsidR="001531E4" w:rsidRPr="0057489A">
        <w:rPr>
          <w:rFonts w:ascii="Arial" w:hAnsi="Arial" w:cs="Arial"/>
          <w:sz w:val="24"/>
          <w:szCs w:val="24"/>
        </w:rPr>
        <w:t xml:space="preserve"> </w:t>
      </w:r>
      <w:r w:rsidR="0083667A" w:rsidRPr="0057489A">
        <w:rPr>
          <w:rFonts w:ascii="Arial" w:hAnsi="Arial" w:cs="Arial"/>
          <w:sz w:val="24"/>
          <w:szCs w:val="24"/>
        </w:rPr>
        <w:t>a população uberlandense era de</w:t>
      </w:r>
      <w:r w:rsidR="00F33EE2" w:rsidRPr="0057489A">
        <w:rPr>
          <w:rFonts w:ascii="Arial" w:hAnsi="Arial" w:cs="Arial"/>
          <w:sz w:val="24"/>
          <w:szCs w:val="24"/>
        </w:rPr>
        <w:t xml:space="preserve"> 604</w:t>
      </w:r>
      <w:r w:rsidR="0083667A" w:rsidRPr="0057489A">
        <w:rPr>
          <w:rFonts w:ascii="Arial" w:hAnsi="Arial" w:cs="Arial"/>
          <w:sz w:val="24"/>
          <w:szCs w:val="24"/>
        </w:rPr>
        <w:t xml:space="preserve">013 </w:t>
      </w:r>
      <w:r w:rsidR="007A24DC" w:rsidRPr="0057489A">
        <w:rPr>
          <w:rFonts w:ascii="Arial" w:hAnsi="Arial" w:cs="Arial"/>
          <w:sz w:val="24"/>
          <w:szCs w:val="24"/>
        </w:rPr>
        <w:t>mil habitantes.</w:t>
      </w:r>
      <w:r w:rsidR="00E410B5" w:rsidRPr="0057489A">
        <w:rPr>
          <w:rFonts w:ascii="Arial" w:hAnsi="Arial" w:cs="Arial"/>
          <w:sz w:val="24"/>
          <w:szCs w:val="24"/>
        </w:rPr>
        <w:t xml:space="preserve"> Em números de habitantes é considerada a</w:t>
      </w:r>
      <w:r w:rsidR="008736FA" w:rsidRPr="0057489A">
        <w:rPr>
          <w:rFonts w:ascii="Arial" w:hAnsi="Arial" w:cs="Arial"/>
          <w:sz w:val="24"/>
          <w:szCs w:val="24"/>
        </w:rPr>
        <w:t xml:space="preserve"> </w:t>
      </w:r>
      <w:r w:rsidR="00E410B5" w:rsidRPr="0057489A">
        <w:rPr>
          <w:rFonts w:ascii="Arial" w:hAnsi="Arial" w:cs="Arial"/>
          <w:sz w:val="24"/>
          <w:szCs w:val="24"/>
        </w:rPr>
        <w:t xml:space="preserve">primeira cidade do interior de Minas Gerais. </w:t>
      </w:r>
      <w:r w:rsidR="0083667A" w:rsidRPr="0057489A">
        <w:rPr>
          <w:rFonts w:ascii="Arial" w:hAnsi="Arial" w:cs="Arial"/>
          <w:sz w:val="24"/>
          <w:szCs w:val="24"/>
        </w:rPr>
        <w:t>E</w:t>
      </w:r>
      <w:r w:rsidR="0010372F" w:rsidRPr="0057489A">
        <w:rPr>
          <w:rFonts w:ascii="Arial" w:hAnsi="Arial" w:cs="Arial"/>
          <w:sz w:val="24"/>
          <w:szCs w:val="24"/>
        </w:rPr>
        <w:t>,</w:t>
      </w:r>
      <w:r w:rsidR="00F33EE2" w:rsidRPr="0057489A">
        <w:rPr>
          <w:rFonts w:ascii="Arial" w:hAnsi="Arial" w:cs="Arial"/>
          <w:sz w:val="24"/>
          <w:szCs w:val="24"/>
        </w:rPr>
        <w:t xml:space="preserve"> em 2014 eram 654</w:t>
      </w:r>
      <w:r w:rsidR="0083667A" w:rsidRPr="0057489A">
        <w:rPr>
          <w:rFonts w:ascii="Arial" w:hAnsi="Arial" w:cs="Arial"/>
          <w:sz w:val="24"/>
          <w:szCs w:val="24"/>
        </w:rPr>
        <w:t>681 habitantes, o que denota um crescimento superior a 9% d</w:t>
      </w:r>
      <w:r w:rsidR="00C8130B" w:rsidRPr="0057489A">
        <w:rPr>
          <w:rFonts w:ascii="Arial" w:hAnsi="Arial" w:cs="Arial"/>
          <w:sz w:val="24"/>
          <w:szCs w:val="24"/>
        </w:rPr>
        <w:t xml:space="preserve">a amostra </w:t>
      </w:r>
      <w:r w:rsidR="00B67CBB" w:rsidRPr="0057489A">
        <w:rPr>
          <w:rFonts w:ascii="Arial" w:hAnsi="Arial" w:cs="Arial"/>
          <w:sz w:val="24"/>
          <w:szCs w:val="24"/>
        </w:rPr>
        <w:t>em quatro anos</w:t>
      </w:r>
      <w:r w:rsidR="00183579" w:rsidRPr="0057489A">
        <w:rPr>
          <w:rFonts w:ascii="Arial" w:hAnsi="Arial" w:cs="Arial"/>
          <w:sz w:val="24"/>
          <w:szCs w:val="24"/>
        </w:rPr>
        <w:t xml:space="preserve"> </w:t>
      </w:r>
      <w:r w:rsidR="00072CC0" w:rsidRPr="0057489A">
        <w:rPr>
          <w:rFonts w:ascii="Arial" w:eastAsia="Times New Roman" w:hAnsi="Arial" w:cs="Arial"/>
          <w:sz w:val="24"/>
          <w:szCs w:val="24"/>
        </w:rPr>
        <w:t>(IBGE, 2012</w:t>
      </w:r>
      <w:r w:rsidR="00B67CBB" w:rsidRPr="0057489A">
        <w:rPr>
          <w:rFonts w:ascii="Arial" w:eastAsia="Times New Roman" w:hAnsi="Arial" w:cs="Arial"/>
          <w:sz w:val="24"/>
          <w:szCs w:val="24"/>
        </w:rPr>
        <w:t>).</w:t>
      </w:r>
    </w:p>
    <w:p w:rsidR="001531E4" w:rsidRPr="0057489A" w:rsidRDefault="001531E4" w:rsidP="001531E4">
      <w:pPr>
        <w:spacing w:after="0" w:line="360" w:lineRule="auto"/>
        <w:jc w:val="both"/>
        <w:rPr>
          <w:rFonts w:ascii="Arial" w:hAnsi="Arial" w:cs="Arial"/>
          <w:sz w:val="24"/>
          <w:szCs w:val="24"/>
        </w:rPr>
      </w:pPr>
    </w:p>
    <w:p w:rsidR="002C08FD" w:rsidRPr="0057489A" w:rsidRDefault="0036133B" w:rsidP="001531E4">
      <w:pPr>
        <w:spacing w:after="0" w:line="360" w:lineRule="auto"/>
        <w:jc w:val="both"/>
        <w:rPr>
          <w:rFonts w:ascii="Arial" w:eastAsia="Times New Roman" w:hAnsi="Arial" w:cs="Arial"/>
          <w:sz w:val="24"/>
          <w:szCs w:val="24"/>
        </w:rPr>
      </w:pPr>
      <w:r w:rsidRPr="0057489A">
        <w:rPr>
          <w:rFonts w:ascii="Arial" w:hAnsi="Arial" w:cs="Arial"/>
          <w:sz w:val="24"/>
          <w:szCs w:val="24"/>
        </w:rPr>
        <w:t>Ainda, s</w:t>
      </w:r>
      <w:r w:rsidR="00C211CB" w:rsidRPr="0057489A">
        <w:rPr>
          <w:rFonts w:ascii="Arial" w:hAnsi="Arial" w:cs="Arial"/>
          <w:sz w:val="24"/>
          <w:szCs w:val="24"/>
        </w:rPr>
        <w:t xml:space="preserve">egundo o IBGE </w:t>
      </w:r>
      <w:r w:rsidRPr="0057489A">
        <w:rPr>
          <w:rStyle w:val="apple-converted-space"/>
          <w:rFonts w:ascii="Arial" w:hAnsi="Arial" w:cs="Arial"/>
          <w:sz w:val="24"/>
          <w:szCs w:val="24"/>
        </w:rPr>
        <w:t>o m</w:t>
      </w:r>
      <w:r w:rsidR="00C211CB" w:rsidRPr="0057489A">
        <w:rPr>
          <w:rFonts w:ascii="Arial" w:hAnsi="Arial" w:cs="Arial"/>
          <w:sz w:val="24"/>
          <w:szCs w:val="24"/>
        </w:rPr>
        <w:t xml:space="preserve">unicípio </w:t>
      </w:r>
      <w:r w:rsidR="0050349E" w:rsidRPr="0057489A">
        <w:rPr>
          <w:rFonts w:ascii="Arial" w:hAnsi="Arial" w:cs="Arial"/>
          <w:sz w:val="24"/>
          <w:szCs w:val="24"/>
        </w:rPr>
        <w:t>tem</w:t>
      </w:r>
      <w:r w:rsidR="00145942" w:rsidRPr="0057489A">
        <w:rPr>
          <w:rFonts w:ascii="Arial" w:hAnsi="Arial" w:cs="Arial"/>
          <w:sz w:val="24"/>
          <w:szCs w:val="24"/>
        </w:rPr>
        <w:t xml:space="preserve"> o</w:t>
      </w:r>
      <w:r w:rsidR="00C211CB" w:rsidRPr="0057489A">
        <w:rPr>
          <w:rFonts w:ascii="Arial" w:hAnsi="Arial" w:cs="Arial"/>
          <w:sz w:val="24"/>
          <w:szCs w:val="24"/>
        </w:rPr>
        <w:t xml:space="preserve"> terceiro maior </w:t>
      </w:r>
      <w:r w:rsidR="00EA5C8B" w:rsidRPr="0057489A">
        <w:rPr>
          <w:rFonts w:ascii="Arial" w:hAnsi="Arial" w:cs="Arial"/>
          <w:sz w:val="24"/>
          <w:szCs w:val="24"/>
        </w:rPr>
        <w:t>Produto Interno Bruto (</w:t>
      </w:r>
      <w:r w:rsidR="00C211CB" w:rsidRPr="0057489A">
        <w:rPr>
          <w:rFonts w:ascii="Arial" w:hAnsi="Arial" w:cs="Arial"/>
          <w:sz w:val="24"/>
          <w:szCs w:val="24"/>
        </w:rPr>
        <w:t>PIB</w:t>
      </w:r>
      <w:r w:rsidR="00EA5C8B" w:rsidRPr="0057489A">
        <w:rPr>
          <w:rFonts w:ascii="Arial" w:hAnsi="Arial" w:cs="Arial"/>
          <w:sz w:val="24"/>
          <w:szCs w:val="24"/>
        </w:rPr>
        <w:t>)</w:t>
      </w:r>
      <w:r w:rsidR="00C211CB" w:rsidRPr="0057489A">
        <w:rPr>
          <w:rFonts w:ascii="Arial" w:hAnsi="Arial" w:cs="Arial"/>
          <w:sz w:val="24"/>
          <w:szCs w:val="24"/>
        </w:rPr>
        <w:t xml:space="preserve"> de Minas</w:t>
      </w:r>
      <w:r w:rsidR="00145942" w:rsidRPr="0057489A">
        <w:rPr>
          <w:rFonts w:ascii="Arial" w:hAnsi="Arial" w:cs="Arial"/>
          <w:sz w:val="24"/>
          <w:szCs w:val="24"/>
        </w:rPr>
        <w:t xml:space="preserve"> Gerais.</w:t>
      </w:r>
      <w:r w:rsidR="00E40EEC" w:rsidRPr="0057489A">
        <w:rPr>
          <w:rFonts w:ascii="Arial" w:hAnsi="Arial" w:cs="Arial"/>
          <w:sz w:val="24"/>
          <w:szCs w:val="24"/>
        </w:rPr>
        <w:t xml:space="preserve"> </w:t>
      </w:r>
      <w:r w:rsidR="00E410B5" w:rsidRPr="0057489A">
        <w:rPr>
          <w:rFonts w:ascii="Arial" w:eastAsia="Times New Roman" w:hAnsi="Arial" w:cs="Arial"/>
          <w:sz w:val="24"/>
          <w:szCs w:val="24"/>
        </w:rPr>
        <w:t xml:space="preserve">Foi considerada a primeira cidade do interior de Minas Gerais em geração de empregos, à frente de 15 capitais (IBGE, 2013). </w:t>
      </w:r>
      <w:r w:rsidR="00145942" w:rsidRPr="0057489A">
        <w:rPr>
          <w:rFonts w:ascii="Arial" w:hAnsi="Arial" w:cs="Arial"/>
          <w:sz w:val="24"/>
          <w:szCs w:val="24"/>
        </w:rPr>
        <w:t xml:space="preserve">Dentre as várias </w:t>
      </w:r>
      <w:r w:rsidRPr="0057489A">
        <w:rPr>
          <w:rFonts w:ascii="Arial" w:hAnsi="Arial" w:cs="Arial"/>
          <w:sz w:val="24"/>
          <w:szCs w:val="24"/>
        </w:rPr>
        <w:t xml:space="preserve">atividades econômicas </w:t>
      </w:r>
      <w:r w:rsidR="00145942" w:rsidRPr="0057489A">
        <w:rPr>
          <w:rFonts w:ascii="Arial" w:hAnsi="Arial" w:cs="Arial"/>
          <w:sz w:val="24"/>
          <w:szCs w:val="24"/>
        </w:rPr>
        <w:t xml:space="preserve">do município destacam-se </w:t>
      </w:r>
      <w:r w:rsidR="00257F98" w:rsidRPr="0057489A">
        <w:rPr>
          <w:rFonts w:ascii="Arial" w:hAnsi="Arial" w:cs="Arial"/>
          <w:sz w:val="24"/>
          <w:szCs w:val="24"/>
        </w:rPr>
        <w:t>agropecuária</w:t>
      </w:r>
      <w:r w:rsidR="007A24DC" w:rsidRPr="0057489A">
        <w:rPr>
          <w:rFonts w:ascii="Arial" w:hAnsi="Arial" w:cs="Arial"/>
          <w:sz w:val="24"/>
          <w:szCs w:val="24"/>
        </w:rPr>
        <w:t xml:space="preserve">, construção civil, </w:t>
      </w:r>
      <w:r w:rsidR="007A24DC" w:rsidRPr="0057489A">
        <w:rPr>
          <w:rFonts w:ascii="Arial" w:hAnsi="Arial" w:cs="Arial"/>
          <w:sz w:val="24"/>
          <w:szCs w:val="24"/>
        </w:rPr>
        <w:lastRenderedPageBreak/>
        <w:t>indústria</w:t>
      </w:r>
      <w:r w:rsidR="00F64D28" w:rsidRPr="0057489A">
        <w:rPr>
          <w:rFonts w:ascii="Arial" w:hAnsi="Arial" w:cs="Arial"/>
          <w:sz w:val="24"/>
          <w:szCs w:val="24"/>
        </w:rPr>
        <w:t xml:space="preserve"> e</w:t>
      </w:r>
      <w:r w:rsidR="00257F98" w:rsidRPr="0057489A">
        <w:rPr>
          <w:rFonts w:ascii="Arial" w:hAnsi="Arial" w:cs="Arial"/>
          <w:sz w:val="24"/>
          <w:szCs w:val="24"/>
        </w:rPr>
        <w:t xml:space="preserve"> comérc</w:t>
      </w:r>
      <w:r w:rsidRPr="0057489A">
        <w:rPr>
          <w:rFonts w:ascii="Arial" w:hAnsi="Arial" w:cs="Arial"/>
          <w:sz w:val="24"/>
          <w:szCs w:val="24"/>
        </w:rPr>
        <w:t>io</w:t>
      </w:r>
      <w:r w:rsidR="00E410B5" w:rsidRPr="0057489A">
        <w:rPr>
          <w:rFonts w:ascii="Arial" w:hAnsi="Arial" w:cs="Arial"/>
          <w:sz w:val="24"/>
          <w:szCs w:val="24"/>
        </w:rPr>
        <w:t xml:space="preserve">. O setor de serviços foi o maior responsável pela geração de riqueza da cidade </w:t>
      </w:r>
      <w:r w:rsidR="002A3CA5" w:rsidRPr="0057489A">
        <w:rPr>
          <w:rFonts w:ascii="Arial" w:hAnsi="Arial" w:cs="Arial"/>
          <w:sz w:val="24"/>
          <w:szCs w:val="24"/>
        </w:rPr>
        <w:t>(UBERLÂNDIA, 2013</w:t>
      </w:r>
      <w:r w:rsidR="00E410B5" w:rsidRPr="0057489A">
        <w:rPr>
          <w:rFonts w:ascii="Arial" w:hAnsi="Arial" w:cs="Arial"/>
          <w:sz w:val="24"/>
          <w:szCs w:val="24"/>
        </w:rPr>
        <w:t xml:space="preserve">). </w:t>
      </w:r>
    </w:p>
    <w:p w:rsidR="004B3911" w:rsidRPr="0057489A" w:rsidRDefault="004B3911" w:rsidP="0020135D">
      <w:pPr>
        <w:spacing w:after="0" w:line="360" w:lineRule="auto"/>
        <w:jc w:val="both"/>
        <w:rPr>
          <w:rFonts w:ascii="Arial" w:hAnsi="Arial" w:cs="Arial"/>
          <w:bCs/>
          <w:sz w:val="24"/>
          <w:szCs w:val="24"/>
        </w:rPr>
      </w:pPr>
    </w:p>
    <w:p w:rsidR="004F3CE2" w:rsidRPr="0057489A" w:rsidRDefault="00CA796B" w:rsidP="001531E4">
      <w:pPr>
        <w:pStyle w:val="PargrafodaLista"/>
        <w:spacing w:after="0" w:line="360" w:lineRule="auto"/>
        <w:ind w:left="0"/>
        <w:jc w:val="both"/>
        <w:rPr>
          <w:rFonts w:ascii="Arial" w:hAnsi="Arial" w:cs="Arial"/>
          <w:sz w:val="24"/>
          <w:szCs w:val="24"/>
        </w:rPr>
      </w:pPr>
      <w:r w:rsidRPr="0057489A">
        <w:rPr>
          <w:rFonts w:ascii="Arial" w:hAnsi="Arial" w:cs="Arial"/>
          <w:sz w:val="24"/>
          <w:szCs w:val="24"/>
        </w:rPr>
        <w:t xml:space="preserve">A </w:t>
      </w:r>
      <w:r w:rsidRPr="00092981">
        <w:rPr>
          <w:rFonts w:ascii="Arial" w:hAnsi="Arial" w:cs="Arial"/>
          <w:i/>
          <w:sz w:val="24"/>
          <w:szCs w:val="24"/>
        </w:rPr>
        <w:t>Estratégia Saúde da Família</w:t>
      </w:r>
      <w:r w:rsidRPr="0057489A">
        <w:rPr>
          <w:rFonts w:ascii="Arial" w:hAnsi="Arial" w:cs="Arial"/>
          <w:sz w:val="24"/>
          <w:szCs w:val="24"/>
        </w:rPr>
        <w:t xml:space="preserve"> (ESF)</w:t>
      </w:r>
      <w:r w:rsidR="003A0FE6" w:rsidRPr="0057489A">
        <w:rPr>
          <w:rFonts w:ascii="Arial" w:hAnsi="Arial" w:cs="Arial"/>
          <w:sz w:val="24"/>
          <w:szCs w:val="24"/>
        </w:rPr>
        <w:t>,</w:t>
      </w:r>
      <w:r w:rsidRPr="0057489A">
        <w:rPr>
          <w:rFonts w:ascii="Arial" w:hAnsi="Arial" w:cs="Arial"/>
          <w:sz w:val="24"/>
          <w:szCs w:val="24"/>
        </w:rPr>
        <w:t xml:space="preserve"> antigo</w:t>
      </w:r>
      <w:r w:rsidR="001531E4" w:rsidRPr="0057489A">
        <w:rPr>
          <w:rFonts w:ascii="Arial" w:hAnsi="Arial" w:cs="Arial"/>
          <w:sz w:val="24"/>
          <w:szCs w:val="24"/>
        </w:rPr>
        <w:t xml:space="preserve"> </w:t>
      </w:r>
      <w:r w:rsidR="00DA0E70" w:rsidRPr="00092981">
        <w:rPr>
          <w:rFonts w:ascii="Arial" w:hAnsi="Arial" w:cs="Arial"/>
          <w:i/>
          <w:sz w:val="24"/>
          <w:szCs w:val="24"/>
        </w:rPr>
        <w:t>P</w:t>
      </w:r>
      <w:r w:rsidR="00143006" w:rsidRPr="00092981">
        <w:rPr>
          <w:rFonts w:ascii="Arial" w:hAnsi="Arial" w:cs="Arial"/>
          <w:i/>
          <w:sz w:val="24"/>
          <w:szCs w:val="24"/>
        </w:rPr>
        <w:t>rograma</w:t>
      </w:r>
      <w:r w:rsidR="001531E4" w:rsidRPr="00092981">
        <w:rPr>
          <w:rFonts w:ascii="Arial" w:hAnsi="Arial" w:cs="Arial"/>
          <w:i/>
          <w:sz w:val="24"/>
          <w:szCs w:val="24"/>
        </w:rPr>
        <w:t xml:space="preserve"> </w:t>
      </w:r>
      <w:r w:rsidR="00257F98" w:rsidRPr="00092981">
        <w:rPr>
          <w:rFonts w:ascii="Arial" w:hAnsi="Arial" w:cs="Arial"/>
          <w:i/>
          <w:sz w:val="24"/>
          <w:szCs w:val="24"/>
        </w:rPr>
        <w:t>Saúde da Família</w:t>
      </w:r>
      <w:r w:rsidR="00DA0E70" w:rsidRPr="0057489A">
        <w:rPr>
          <w:rFonts w:ascii="Arial" w:hAnsi="Arial" w:cs="Arial"/>
          <w:sz w:val="24"/>
          <w:szCs w:val="24"/>
        </w:rPr>
        <w:t xml:space="preserve"> (PSF)</w:t>
      </w:r>
      <w:r w:rsidR="00F73B02" w:rsidRPr="0057489A">
        <w:rPr>
          <w:rFonts w:ascii="Arial" w:hAnsi="Arial" w:cs="Arial"/>
          <w:sz w:val="24"/>
          <w:szCs w:val="24"/>
        </w:rPr>
        <w:t xml:space="preserve"> foi</w:t>
      </w:r>
      <w:r w:rsidR="001531E4" w:rsidRPr="0057489A">
        <w:rPr>
          <w:rFonts w:ascii="Arial" w:hAnsi="Arial" w:cs="Arial"/>
          <w:sz w:val="24"/>
          <w:szCs w:val="24"/>
        </w:rPr>
        <w:t xml:space="preserve"> </w:t>
      </w:r>
      <w:r w:rsidR="003A0FE6" w:rsidRPr="0057489A">
        <w:rPr>
          <w:rFonts w:ascii="Arial" w:hAnsi="Arial" w:cs="Arial"/>
          <w:sz w:val="24"/>
          <w:szCs w:val="24"/>
        </w:rPr>
        <w:t xml:space="preserve">implantado </w:t>
      </w:r>
      <w:r w:rsidR="00257F98" w:rsidRPr="0057489A">
        <w:rPr>
          <w:rFonts w:ascii="Arial" w:hAnsi="Arial" w:cs="Arial"/>
          <w:sz w:val="24"/>
          <w:szCs w:val="24"/>
        </w:rPr>
        <w:t xml:space="preserve">em Uberlândia no ano de 2003. </w:t>
      </w:r>
      <w:r w:rsidRPr="0057489A">
        <w:rPr>
          <w:rFonts w:ascii="Arial" w:hAnsi="Arial" w:cs="Arial"/>
          <w:sz w:val="24"/>
          <w:szCs w:val="24"/>
        </w:rPr>
        <w:t xml:space="preserve">Atualmente a denominação utilizada </w:t>
      </w:r>
      <w:r w:rsidR="00437964" w:rsidRPr="0057489A">
        <w:rPr>
          <w:rFonts w:ascii="Arial" w:hAnsi="Arial" w:cs="Arial"/>
          <w:sz w:val="24"/>
          <w:szCs w:val="24"/>
        </w:rPr>
        <w:t xml:space="preserve">para </w:t>
      </w:r>
      <w:r w:rsidRPr="0057489A">
        <w:rPr>
          <w:rFonts w:ascii="Arial" w:hAnsi="Arial" w:cs="Arial"/>
          <w:sz w:val="24"/>
          <w:szCs w:val="24"/>
        </w:rPr>
        <w:t>especificar essa mobilidade d</w:t>
      </w:r>
      <w:r w:rsidR="001017CE" w:rsidRPr="0057489A">
        <w:rPr>
          <w:rFonts w:ascii="Arial" w:hAnsi="Arial" w:cs="Arial"/>
          <w:sz w:val="24"/>
          <w:szCs w:val="24"/>
        </w:rPr>
        <w:t>a</w:t>
      </w:r>
      <w:r w:rsidRPr="0057489A">
        <w:rPr>
          <w:rFonts w:ascii="Arial" w:hAnsi="Arial" w:cs="Arial"/>
          <w:sz w:val="24"/>
          <w:szCs w:val="24"/>
        </w:rPr>
        <w:t xml:space="preserve"> atenção </w:t>
      </w:r>
      <w:r w:rsidR="001017CE" w:rsidRPr="0057489A">
        <w:rPr>
          <w:rFonts w:ascii="Arial" w:hAnsi="Arial" w:cs="Arial"/>
          <w:sz w:val="24"/>
          <w:szCs w:val="24"/>
        </w:rPr>
        <w:t>primá</w:t>
      </w:r>
      <w:r w:rsidRPr="0057489A">
        <w:rPr>
          <w:rFonts w:ascii="Arial" w:hAnsi="Arial" w:cs="Arial"/>
          <w:sz w:val="24"/>
          <w:szCs w:val="24"/>
        </w:rPr>
        <w:t xml:space="preserve">ria é </w:t>
      </w:r>
      <w:r w:rsidRPr="00092981">
        <w:rPr>
          <w:rFonts w:ascii="Arial" w:hAnsi="Arial" w:cs="Arial"/>
          <w:i/>
          <w:sz w:val="24"/>
          <w:szCs w:val="24"/>
        </w:rPr>
        <w:t xml:space="preserve">Unidade Básica de Saúde da Família </w:t>
      </w:r>
      <w:r w:rsidRPr="0057489A">
        <w:rPr>
          <w:rFonts w:ascii="Arial" w:hAnsi="Arial" w:cs="Arial"/>
          <w:sz w:val="24"/>
          <w:szCs w:val="24"/>
        </w:rPr>
        <w:t xml:space="preserve">(UBSF). </w:t>
      </w:r>
      <w:r w:rsidR="001017CE" w:rsidRPr="0057489A">
        <w:rPr>
          <w:rFonts w:ascii="Arial" w:hAnsi="Arial" w:cs="Arial"/>
          <w:sz w:val="24"/>
          <w:szCs w:val="24"/>
        </w:rPr>
        <w:t xml:space="preserve">Segundo a </w:t>
      </w:r>
      <w:r w:rsidR="00EE48F3" w:rsidRPr="0057489A">
        <w:rPr>
          <w:rFonts w:ascii="Arial" w:hAnsi="Arial" w:cs="Arial"/>
          <w:sz w:val="24"/>
          <w:szCs w:val="24"/>
        </w:rPr>
        <w:t>Secretá</w:t>
      </w:r>
      <w:r w:rsidR="00952AD0" w:rsidRPr="0057489A">
        <w:rPr>
          <w:rFonts w:ascii="Arial" w:hAnsi="Arial" w:cs="Arial"/>
          <w:sz w:val="24"/>
          <w:szCs w:val="24"/>
        </w:rPr>
        <w:t>ria de Saúde de</w:t>
      </w:r>
      <w:r w:rsidR="001017CE" w:rsidRPr="0057489A">
        <w:rPr>
          <w:rFonts w:ascii="Arial" w:hAnsi="Arial" w:cs="Arial"/>
          <w:sz w:val="24"/>
          <w:szCs w:val="24"/>
        </w:rPr>
        <w:t xml:space="preserve"> Uberlândia</w:t>
      </w:r>
      <w:r w:rsidR="00437964" w:rsidRPr="0057489A">
        <w:rPr>
          <w:rFonts w:ascii="Arial" w:hAnsi="Arial" w:cs="Arial"/>
          <w:sz w:val="24"/>
          <w:szCs w:val="24"/>
        </w:rPr>
        <w:t>,</w:t>
      </w:r>
      <w:r w:rsidR="00E40EEC" w:rsidRPr="0057489A">
        <w:rPr>
          <w:rFonts w:ascii="Arial" w:hAnsi="Arial" w:cs="Arial"/>
          <w:sz w:val="24"/>
          <w:szCs w:val="24"/>
        </w:rPr>
        <w:t xml:space="preserve"> </w:t>
      </w:r>
      <w:r w:rsidR="00D867F2" w:rsidRPr="0057489A">
        <w:rPr>
          <w:rFonts w:ascii="Arial" w:hAnsi="Arial" w:cs="Arial"/>
          <w:sz w:val="24"/>
          <w:szCs w:val="24"/>
        </w:rPr>
        <w:t>em 2014</w:t>
      </w:r>
      <w:r w:rsidR="001017CE" w:rsidRPr="0057489A">
        <w:rPr>
          <w:rFonts w:ascii="Arial" w:hAnsi="Arial" w:cs="Arial"/>
          <w:sz w:val="24"/>
          <w:szCs w:val="24"/>
        </w:rPr>
        <w:t xml:space="preserve"> o</w:t>
      </w:r>
      <w:r w:rsidR="00257F98" w:rsidRPr="0057489A">
        <w:rPr>
          <w:rFonts w:ascii="Arial" w:hAnsi="Arial" w:cs="Arial"/>
          <w:sz w:val="24"/>
          <w:szCs w:val="24"/>
        </w:rPr>
        <w:t xml:space="preserve"> municí</w:t>
      </w:r>
      <w:r w:rsidR="007A24DC" w:rsidRPr="0057489A">
        <w:rPr>
          <w:rFonts w:ascii="Arial" w:hAnsi="Arial" w:cs="Arial"/>
          <w:sz w:val="24"/>
          <w:szCs w:val="24"/>
        </w:rPr>
        <w:t>pio conta</w:t>
      </w:r>
      <w:r w:rsidR="00D867F2" w:rsidRPr="0057489A">
        <w:rPr>
          <w:rFonts w:ascii="Arial" w:hAnsi="Arial" w:cs="Arial"/>
          <w:sz w:val="24"/>
          <w:szCs w:val="24"/>
        </w:rPr>
        <w:t>va</w:t>
      </w:r>
      <w:r w:rsidR="007A24DC" w:rsidRPr="0057489A">
        <w:rPr>
          <w:rFonts w:ascii="Arial" w:hAnsi="Arial" w:cs="Arial"/>
          <w:sz w:val="24"/>
          <w:szCs w:val="24"/>
        </w:rPr>
        <w:t xml:space="preserve"> com 45 equipes</w:t>
      </w:r>
      <w:r w:rsidR="005B0C73" w:rsidRPr="0057489A">
        <w:rPr>
          <w:rFonts w:ascii="Arial" w:hAnsi="Arial" w:cs="Arial"/>
          <w:sz w:val="24"/>
          <w:szCs w:val="24"/>
        </w:rPr>
        <w:t xml:space="preserve"> de E</w:t>
      </w:r>
      <w:r w:rsidR="00091BB6" w:rsidRPr="0057489A">
        <w:rPr>
          <w:rFonts w:ascii="Arial" w:hAnsi="Arial" w:cs="Arial"/>
          <w:sz w:val="24"/>
          <w:szCs w:val="24"/>
        </w:rPr>
        <w:t>SF</w:t>
      </w:r>
      <w:r w:rsidR="00257F98" w:rsidRPr="0057489A">
        <w:rPr>
          <w:rFonts w:ascii="Arial" w:hAnsi="Arial" w:cs="Arial"/>
          <w:sz w:val="24"/>
          <w:szCs w:val="24"/>
        </w:rPr>
        <w:t>.</w:t>
      </w:r>
      <w:r w:rsidR="004F3CE2" w:rsidRPr="0057489A">
        <w:rPr>
          <w:rFonts w:ascii="Arial" w:hAnsi="Arial" w:cs="Arial"/>
          <w:sz w:val="24"/>
          <w:szCs w:val="24"/>
        </w:rPr>
        <w:t xml:space="preserve"> Essas unidades são instaladas em pontos considerados estratégicos pela prefeitura Municipal de Uberlândia. </w:t>
      </w:r>
    </w:p>
    <w:p w:rsidR="001531E4" w:rsidRPr="0057489A" w:rsidRDefault="001531E4" w:rsidP="001531E4">
      <w:pPr>
        <w:pStyle w:val="PargrafodaLista"/>
        <w:spacing w:after="0" w:line="360" w:lineRule="auto"/>
        <w:ind w:left="0"/>
        <w:jc w:val="both"/>
        <w:rPr>
          <w:rFonts w:ascii="Arial" w:hAnsi="Arial" w:cs="Arial"/>
          <w:sz w:val="24"/>
          <w:szCs w:val="24"/>
        </w:rPr>
      </w:pPr>
    </w:p>
    <w:p w:rsidR="00D064D4" w:rsidRPr="0057489A" w:rsidRDefault="004F3CE2" w:rsidP="001531E4">
      <w:pPr>
        <w:pStyle w:val="PargrafodaLista"/>
        <w:spacing w:after="0" w:line="360" w:lineRule="auto"/>
        <w:ind w:left="0"/>
        <w:jc w:val="both"/>
        <w:rPr>
          <w:rFonts w:ascii="Arial" w:hAnsi="Arial" w:cs="Arial"/>
          <w:bCs/>
          <w:sz w:val="24"/>
          <w:szCs w:val="24"/>
        </w:rPr>
      </w:pPr>
      <w:r w:rsidRPr="0057489A">
        <w:rPr>
          <w:rFonts w:ascii="Arial" w:hAnsi="Arial" w:cs="Arial"/>
          <w:sz w:val="24"/>
          <w:szCs w:val="24"/>
        </w:rPr>
        <w:t xml:space="preserve">Nesse sentido o bairro Morumbi conta com quatro equipes de ESF, além de uma </w:t>
      </w:r>
      <w:r w:rsidRPr="00092981">
        <w:rPr>
          <w:rFonts w:ascii="Arial" w:hAnsi="Arial" w:cs="Arial"/>
          <w:i/>
          <w:sz w:val="24"/>
          <w:szCs w:val="24"/>
        </w:rPr>
        <w:t>Unidade de Atendimento Inte</w:t>
      </w:r>
      <w:r w:rsidR="0050349E" w:rsidRPr="00092981">
        <w:rPr>
          <w:rFonts w:ascii="Arial" w:hAnsi="Arial" w:cs="Arial"/>
          <w:i/>
          <w:sz w:val="24"/>
          <w:szCs w:val="24"/>
        </w:rPr>
        <w:t>gral</w:t>
      </w:r>
      <w:r w:rsidR="0050349E" w:rsidRPr="0057489A">
        <w:rPr>
          <w:rFonts w:ascii="Arial" w:hAnsi="Arial" w:cs="Arial"/>
          <w:sz w:val="24"/>
          <w:szCs w:val="24"/>
        </w:rPr>
        <w:t xml:space="preserve"> (UAI) Morumbi, que presta </w:t>
      </w:r>
      <w:r w:rsidRPr="0057489A">
        <w:rPr>
          <w:rFonts w:ascii="Arial" w:hAnsi="Arial" w:cs="Arial"/>
          <w:sz w:val="24"/>
          <w:szCs w:val="24"/>
        </w:rPr>
        <w:t>atendimento secundário para a população local e de outros bairros de referência.</w:t>
      </w:r>
    </w:p>
    <w:p w:rsidR="001531E4" w:rsidRPr="0057489A" w:rsidRDefault="001531E4" w:rsidP="001531E4">
      <w:pPr>
        <w:spacing w:after="0" w:line="360" w:lineRule="auto"/>
        <w:jc w:val="both"/>
        <w:rPr>
          <w:rFonts w:ascii="Arial" w:hAnsi="Arial" w:cs="Arial"/>
          <w:sz w:val="24"/>
          <w:szCs w:val="24"/>
        </w:rPr>
      </w:pPr>
    </w:p>
    <w:p w:rsidR="00873C1C" w:rsidRPr="0057489A" w:rsidRDefault="00BA1C25" w:rsidP="001531E4">
      <w:pPr>
        <w:spacing w:after="0" w:line="360" w:lineRule="auto"/>
        <w:jc w:val="both"/>
        <w:rPr>
          <w:rFonts w:ascii="Arial" w:hAnsi="Arial" w:cs="Arial"/>
          <w:sz w:val="24"/>
          <w:szCs w:val="24"/>
        </w:rPr>
      </w:pPr>
      <w:r w:rsidRPr="0057489A">
        <w:rPr>
          <w:rFonts w:ascii="Arial" w:hAnsi="Arial" w:cs="Arial"/>
          <w:sz w:val="24"/>
          <w:szCs w:val="24"/>
        </w:rPr>
        <w:t>O bairro Morumbi localiza-se na</w:t>
      </w:r>
      <w:r w:rsidR="00257F98" w:rsidRPr="0057489A">
        <w:rPr>
          <w:rFonts w:ascii="Arial" w:hAnsi="Arial" w:cs="Arial"/>
          <w:sz w:val="24"/>
          <w:szCs w:val="24"/>
        </w:rPr>
        <w:t xml:space="preserve"> região leste, </w:t>
      </w:r>
      <w:r w:rsidRPr="0057489A">
        <w:rPr>
          <w:rFonts w:ascii="Arial" w:hAnsi="Arial" w:cs="Arial"/>
          <w:sz w:val="24"/>
          <w:szCs w:val="24"/>
        </w:rPr>
        <w:t xml:space="preserve">situado na periferia da cidade, </w:t>
      </w:r>
      <w:r w:rsidR="00257F98" w:rsidRPr="0057489A">
        <w:rPr>
          <w:rFonts w:ascii="Arial" w:hAnsi="Arial" w:cs="Arial"/>
          <w:sz w:val="24"/>
          <w:szCs w:val="24"/>
        </w:rPr>
        <w:t xml:space="preserve">população em torno </w:t>
      </w:r>
      <w:r w:rsidR="001F1D9E" w:rsidRPr="0057489A">
        <w:rPr>
          <w:rFonts w:ascii="Arial" w:hAnsi="Arial" w:cs="Arial"/>
          <w:sz w:val="24"/>
          <w:szCs w:val="24"/>
        </w:rPr>
        <w:t xml:space="preserve">de dezesseis mil pessoas </w:t>
      </w:r>
      <w:r w:rsidR="00257F98" w:rsidRPr="0057489A">
        <w:rPr>
          <w:rFonts w:ascii="Arial" w:hAnsi="Arial" w:cs="Arial"/>
          <w:sz w:val="24"/>
          <w:szCs w:val="24"/>
        </w:rPr>
        <w:t xml:space="preserve">é </w:t>
      </w:r>
      <w:r w:rsidR="00F64D28" w:rsidRPr="0057489A">
        <w:rPr>
          <w:rFonts w:ascii="Arial" w:hAnsi="Arial" w:cs="Arial"/>
          <w:sz w:val="24"/>
          <w:szCs w:val="24"/>
        </w:rPr>
        <w:t>considerada carente</w:t>
      </w:r>
      <w:r w:rsidR="00257F98" w:rsidRPr="0057489A">
        <w:rPr>
          <w:rFonts w:ascii="Arial" w:hAnsi="Arial" w:cs="Arial"/>
          <w:sz w:val="24"/>
          <w:szCs w:val="24"/>
        </w:rPr>
        <w:t xml:space="preserve"> devido </w:t>
      </w:r>
      <w:r w:rsidR="00D064D4" w:rsidRPr="0057489A">
        <w:rPr>
          <w:rFonts w:ascii="Arial" w:hAnsi="Arial" w:cs="Arial"/>
          <w:sz w:val="24"/>
          <w:szCs w:val="24"/>
        </w:rPr>
        <w:t>a</w:t>
      </w:r>
      <w:r w:rsidR="00E40EEC" w:rsidRPr="0057489A">
        <w:rPr>
          <w:rFonts w:ascii="Arial" w:hAnsi="Arial" w:cs="Arial"/>
          <w:sz w:val="24"/>
          <w:szCs w:val="24"/>
        </w:rPr>
        <w:t xml:space="preserve"> </w:t>
      </w:r>
      <w:r w:rsidR="00257F98" w:rsidRPr="0057489A">
        <w:rPr>
          <w:rFonts w:ascii="Arial" w:hAnsi="Arial" w:cs="Arial"/>
          <w:sz w:val="24"/>
          <w:szCs w:val="24"/>
        </w:rPr>
        <w:t xml:space="preserve">sua localização </w:t>
      </w:r>
      <w:r w:rsidR="00D064D4" w:rsidRPr="0057489A">
        <w:rPr>
          <w:rFonts w:ascii="Arial" w:hAnsi="Arial" w:cs="Arial"/>
          <w:sz w:val="24"/>
          <w:szCs w:val="24"/>
        </w:rPr>
        <w:t>às</w:t>
      </w:r>
      <w:r w:rsidR="00E40EEC" w:rsidRPr="0057489A">
        <w:rPr>
          <w:rFonts w:ascii="Arial" w:hAnsi="Arial" w:cs="Arial"/>
          <w:sz w:val="24"/>
          <w:szCs w:val="24"/>
        </w:rPr>
        <w:t xml:space="preserve"> </w:t>
      </w:r>
      <w:r w:rsidR="00257F98" w:rsidRPr="0057489A">
        <w:rPr>
          <w:rFonts w:ascii="Arial" w:hAnsi="Arial" w:cs="Arial"/>
          <w:sz w:val="24"/>
          <w:szCs w:val="24"/>
        </w:rPr>
        <w:t>margens da BR-</w:t>
      </w:r>
      <w:r w:rsidR="00C16CDB" w:rsidRPr="0057489A">
        <w:rPr>
          <w:rFonts w:ascii="Arial" w:hAnsi="Arial" w:cs="Arial"/>
          <w:sz w:val="24"/>
          <w:szCs w:val="24"/>
        </w:rPr>
        <w:t>365, tem</w:t>
      </w:r>
      <w:r w:rsidR="00257F98" w:rsidRPr="0057489A">
        <w:rPr>
          <w:rFonts w:ascii="Arial" w:hAnsi="Arial" w:cs="Arial"/>
          <w:sz w:val="24"/>
          <w:szCs w:val="24"/>
        </w:rPr>
        <w:t xml:space="preserve"> elevad</w:t>
      </w:r>
      <w:r w:rsidR="00CA796B" w:rsidRPr="0057489A">
        <w:rPr>
          <w:rFonts w:ascii="Arial" w:hAnsi="Arial" w:cs="Arial"/>
          <w:sz w:val="24"/>
          <w:szCs w:val="24"/>
        </w:rPr>
        <w:t xml:space="preserve">o índice de tráfico de drogas. </w:t>
      </w:r>
      <w:r w:rsidR="00F64D28" w:rsidRPr="0057489A">
        <w:rPr>
          <w:rFonts w:ascii="Arial" w:hAnsi="Arial" w:cs="Arial"/>
          <w:sz w:val="24"/>
          <w:szCs w:val="24"/>
        </w:rPr>
        <w:t>O setor de bens e serviços é diversificado. Entretanto, o bairro não oferece áreas de lazer para a população</w:t>
      </w:r>
      <w:r w:rsidR="0050349E" w:rsidRPr="0057489A">
        <w:rPr>
          <w:rFonts w:ascii="Arial" w:hAnsi="Arial" w:cs="Arial"/>
          <w:sz w:val="24"/>
          <w:szCs w:val="24"/>
        </w:rPr>
        <w:t>.</w:t>
      </w:r>
      <w:r w:rsidR="00452B39" w:rsidRPr="0057489A">
        <w:rPr>
          <w:rFonts w:ascii="Arial" w:hAnsi="Arial" w:cs="Arial"/>
          <w:sz w:val="24"/>
          <w:szCs w:val="24"/>
        </w:rPr>
        <w:t xml:space="preserve">  </w:t>
      </w:r>
      <w:r w:rsidR="00CA796B" w:rsidRPr="0057489A">
        <w:rPr>
          <w:rFonts w:ascii="Arial" w:hAnsi="Arial" w:cs="Arial"/>
          <w:sz w:val="24"/>
          <w:szCs w:val="24"/>
        </w:rPr>
        <w:t>A maioria das residências possui</w:t>
      </w:r>
      <w:r w:rsidR="00257F98" w:rsidRPr="0057489A">
        <w:rPr>
          <w:rFonts w:ascii="Arial" w:hAnsi="Arial" w:cs="Arial"/>
          <w:sz w:val="24"/>
          <w:szCs w:val="24"/>
        </w:rPr>
        <w:t xml:space="preserve"> rede de água e esgoto, energia elétrica, coleta seletiva de li</w:t>
      </w:r>
      <w:r w:rsidR="0050349E" w:rsidRPr="0057489A">
        <w:rPr>
          <w:rFonts w:ascii="Arial" w:hAnsi="Arial" w:cs="Arial"/>
          <w:sz w:val="24"/>
          <w:szCs w:val="24"/>
        </w:rPr>
        <w:t xml:space="preserve">xo, </w:t>
      </w:r>
      <w:r w:rsidR="00C16CDB" w:rsidRPr="0057489A">
        <w:rPr>
          <w:rFonts w:ascii="Arial" w:hAnsi="Arial" w:cs="Arial"/>
          <w:sz w:val="24"/>
          <w:szCs w:val="24"/>
        </w:rPr>
        <w:t>ruas asfaltadas</w:t>
      </w:r>
      <w:r w:rsidR="00257F98" w:rsidRPr="0057489A">
        <w:rPr>
          <w:rFonts w:ascii="Arial" w:hAnsi="Arial" w:cs="Arial"/>
          <w:sz w:val="24"/>
          <w:szCs w:val="24"/>
        </w:rPr>
        <w:t xml:space="preserve"> e </w:t>
      </w:r>
      <w:r w:rsidR="00F55D19" w:rsidRPr="0057489A">
        <w:rPr>
          <w:rFonts w:ascii="Arial" w:hAnsi="Arial" w:cs="Arial"/>
          <w:sz w:val="24"/>
          <w:szCs w:val="24"/>
        </w:rPr>
        <w:t xml:space="preserve">as </w:t>
      </w:r>
      <w:r w:rsidR="007A24DC" w:rsidRPr="0057489A">
        <w:rPr>
          <w:rFonts w:ascii="Arial" w:hAnsi="Arial" w:cs="Arial"/>
          <w:sz w:val="24"/>
          <w:szCs w:val="24"/>
        </w:rPr>
        <w:t xml:space="preserve">casas de alvenaria </w:t>
      </w:r>
      <w:r w:rsidR="00D45C8B" w:rsidRPr="0057489A">
        <w:rPr>
          <w:rFonts w:ascii="Arial" w:hAnsi="Arial" w:cs="Arial"/>
          <w:sz w:val="24"/>
          <w:szCs w:val="24"/>
        </w:rPr>
        <w:t>(UBERLÂNDIA, 2012).</w:t>
      </w:r>
    </w:p>
    <w:p w:rsidR="001531E4" w:rsidRPr="0057489A" w:rsidRDefault="001531E4" w:rsidP="001531E4">
      <w:pPr>
        <w:spacing w:after="0" w:line="360" w:lineRule="auto"/>
        <w:jc w:val="both"/>
        <w:rPr>
          <w:rFonts w:ascii="Arial" w:hAnsi="Arial" w:cs="Arial"/>
          <w:sz w:val="24"/>
          <w:szCs w:val="24"/>
        </w:rPr>
      </w:pPr>
    </w:p>
    <w:p w:rsidR="00257F98" w:rsidRPr="0057489A" w:rsidRDefault="00BA1C25" w:rsidP="001531E4">
      <w:pPr>
        <w:spacing w:after="0" w:line="360" w:lineRule="auto"/>
        <w:jc w:val="both"/>
        <w:rPr>
          <w:rFonts w:ascii="Arial" w:hAnsi="Arial" w:cs="Arial"/>
          <w:sz w:val="24"/>
          <w:szCs w:val="24"/>
        </w:rPr>
      </w:pPr>
      <w:r w:rsidRPr="0057489A">
        <w:rPr>
          <w:rFonts w:ascii="Arial" w:hAnsi="Arial" w:cs="Arial"/>
          <w:sz w:val="24"/>
          <w:szCs w:val="24"/>
        </w:rPr>
        <w:t>A UBSF</w:t>
      </w:r>
      <w:r w:rsidR="0057489A" w:rsidRPr="0057489A">
        <w:rPr>
          <w:rFonts w:ascii="Arial" w:hAnsi="Arial" w:cs="Arial"/>
          <w:sz w:val="24"/>
          <w:szCs w:val="24"/>
        </w:rPr>
        <w:t xml:space="preserve"> </w:t>
      </w:r>
      <w:r w:rsidR="00257F98" w:rsidRPr="0057489A">
        <w:rPr>
          <w:rFonts w:ascii="Arial" w:hAnsi="Arial" w:cs="Arial"/>
          <w:sz w:val="24"/>
          <w:szCs w:val="24"/>
        </w:rPr>
        <w:t>Morumbi</w:t>
      </w:r>
      <w:r w:rsidR="00E278B7" w:rsidRPr="0057489A">
        <w:rPr>
          <w:rFonts w:ascii="Arial" w:hAnsi="Arial" w:cs="Arial"/>
          <w:sz w:val="24"/>
          <w:szCs w:val="24"/>
        </w:rPr>
        <w:t xml:space="preserve"> II </w:t>
      </w:r>
      <w:r w:rsidR="00000AEB" w:rsidRPr="0057489A">
        <w:rPr>
          <w:rFonts w:ascii="Arial" w:hAnsi="Arial" w:cs="Arial"/>
          <w:sz w:val="24"/>
          <w:szCs w:val="24"/>
        </w:rPr>
        <w:t xml:space="preserve">atende </w:t>
      </w:r>
      <w:r w:rsidR="00257F98" w:rsidRPr="0057489A">
        <w:rPr>
          <w:rFonts w:ascii="Arial" w:hAnsi="Arial" w:cs="Arial"/>
          <w:sz w:val="24"/>
          <w:szCs w:val="24"/>
        </w:rPr>
        <w:t xml:space="preserve">área de </w:t>
      </w:r>
      <w:r w:rsidR="001F1D9E" w:rsidRPr="0057489A">
        <w:rPr>
          <w:rFonts w:ascii="Arial" w:hAnsi="Arial" w:cs="Arial"/>
          <w:sz w:val="24"/>
          <w:szCs w:val="24"/>
        </w:rPr>
        <w:t>1</w:t>
      </w:r>
      <w:r w:rsidR="00257F98" w:rsidRPr="0057489A">
        <w:rPr>
          <w:rFonts w:ascii="Arial" w:hAnsi="Arial" w:cs="Arial"/>
          <w:sz w:val="24"/>
          <w:szCs w:val="24"/>
        </w:rPr>
        <w:t>116 famílias cadastradas totalizando</w:t>
      </w:r>
      <w:r w:rsidR="00974727" w:rsidRPr="0057489A">
        <w:rPr>
          <w:rFonts w:ascii="Arial" w:hAnsi="Arial" w:cs="Arial"/>
          <w:sz w:val="24"/>
          <w:szCs w:val="24"/>
        </w:rPr>
        <w:t xml:space="preserve"> 4</w:t>
      </w:r>
      <w:r w:rsidR="00257F98" w:rsidRPr="0057489A">
        <w:rPr>
          <w:rFonts w:ascii="Arial" w:hAnsi="Arial" w:cs="Arial"/>
          <w:sz w:val="24"/>
          <w:szCs w:val="24"/>
        </w:rPr>
        <w:t>036</w:t>
      </w:r>
      <w:r w:rsidR="00E40EEC" w:rsidRPr="0057489A">
        <w:rPr>
          <w:rFonts w:ascii="Arial" w:hAnsi="Arial" w:cs="Arial"/>
          <w:sz w:val="24"/>
          <w:szCs w:val="24"/>
        </w:rPr>
        <w:t xml:space="preserve"> </w:t>
      </w:r>
      <w:r w:rsidR="00257F98" w:rsidRPr="0057489A">
        <w:rPr>
          <w:rFonts w:ascii="Arial" w:hAnsi="Arial" w:cs="Arial"/>
          <w:sz w:val="24"/>
          <w:szCs w:val="24"/>
        </w:rPr>
        <w:t>pessoas</w:t>
      </w:r>
      <w:r w:rsidR="003A0FE6" w:rsidRPr="0057489A">
        <w:rPr>
          <w:rFonts w:ascii="Arial" w:hAnsi="Arial" w:cs="Arial"/>
          <w:sz w:val="24"/>
          <w:szCs w:val="24"/>
        </w:rPr>
        <w:t xml:space="preserve">, dessas </w:t>
      </w:r>
      <w:r w:rsidR="001F1D9E" w:rsidRPr="0057489A">
        <w:rPr>
          <w:rFonts w:ascii="Arial" w:hAnsi="Arial" w:cs="Arial"/>
          <w:sz w:val="24"/>
          <w:szCs w:val="24"/>
        </w:rPr>
        <w:t>2</w:t>
      </w:r>
      <w:r w:rsidR="00257F98" w:rsidRPr="0057489A">
        <w:rPr>
          <w:rFonts w:ascii="Arial" w:hAnsi="Arial" w:cs="Arial"/>
          <w:sz w:val="24"/>
          <w:szCs w:val="24"/>
        </w:rPr>
        <w:t xml:space="preserve">014 </w:t>
      </w:r>
      <w:r w:rsidR="00F73B02" w:rsidRPr="0057489A">
        <w:rPr>
          <w:rFonts w:ascii="Arial" w:hAnsi="Arial" w:cs="Arial"/>
          <w:sz w:val="24"/>
          <w:szCs w:val="24"/>
        </w:rPr>
        <w:t>do sexo feminino</w:t>
      </w:r>
      <w:r w:rsidR="00257F98" w:rsidRPr="0057489A">
        <w:rPr>
          <w:rFonts w:ascii="Arial" w:hAnsi="Arial" w:cs="Arial"/>
          <w:sz w:val="24"/>
          <w:szCs w:val="24"/>
        </w:rPr>
        <w:t xml:space="preserve">. </w:t>
      </w:r>
      <w:r w:rsidR="00F4130F" w:rsidRPr="0057489A">
        <w:rPr>
          <w:rFonts w:ascii="Arial" w:hAnsi="Arial" w:cs="Arial"/>
          <w:sz w:val="24"/>
          <w:szCs w:val="24"/>
        </w:rPr>
        <w:t>H</w:t>
      </w:r>
      <w:r w:rsidR="00257F98" w:rsidRPr="0057489A">
        <w:rPr>
          <w:rFonts w:ascii="Arial" w:hAnsi="Arial" w:cs="Arial"/>
          <w:sz w:val="24"/>
          <w:szCs w:val="24"/>
        </w:rPr>
        <w:t xml:space="preserve">á predomínio da faixa etária de </w:t>
      </w:r>
      <w:r w:rsidR="00A05F52" w:rsidRPr="0057489A">
        <w:rPr>
          <w:rFonts w:ascii="Arial" w:hAnsi="Arial" w:cs="Arial"/>
          <w:sz w:val="24"/>
          <w:szCs w:val="24"/>
        </w:rPr>
        <w:t xml:space="preserve">20 a 39 </w:t>
      </w:r>
      <w:r w:rsidR="004B648F" w:rsidRPr="0057489A">
        <w:rPr>
          <w:rFonts w:ascii="Arial" w:hAnsi="Arial" w:cs="Arial"/>
          <w:sz w:val="24"/>
          <w:szCs w:val="24"/>
        </w:rPr>
        <w:t>anos</w:t>
      </w:r>
      <w:r w:rsidR="00092981">
        <w:rPr>
          <w:rFonts w:ascii="Arial" w:hAnsi="Arial" w:cs="Arial"/>
          <w:sz w:val="24"/>
          <w:szCs w:val="24"/>
        </w:rPr>
        <w:t xml:space="preserve"> </w:t>
      </w:r>
      <w:r w:rsidR="00A05F52" w:rsidRPr="0057489A">
        <w:rPr>
          <w:rFonts w:ascii="Arial" w:hAnsi="Arial" w:cs="Arial"/>
          <w:sz w:val="24"/>
          <w:szCs w:val="24"/>
        </w:rPr>
        <w:t xml:space="preserve">entre </w:t>
      </w:r>
      <w:r w:rsidR="001F1D9E" w:rsidRPr="0057489A">
        <w:rPr>
          <w:rFonts w:ascii="Arial" w:hAnsi="Arial" w:cs="Arial"/>
          <w:sz w:val="24"/>
          <w:szCs w:val="24"/>
        </w:rPr>
        <w:t>1</w:t>
      </w:r>
      <w:r w:rsidR="00257F98" w:rsidRPr="0057489A">
        <w:rPr>
          <w:rFonts w:ascii="Arial" w:hAnsi="Arial" w:cs="Arial"/>
          <w:sz w:val="24"/>
          <w:szCs w:val="24"/>
        </w:rPr>
        <w:t xml:space="preserve">317 </w:t>
      </w:r>
      <w:r w:rsidR="00A05F52" w:rsidRPr="0057489A">
        <w:rPr>
          <w:rFonts w:ascii="Arial" w:hAnsi="Arial" w:cs="Arial"/>
          <w:sz w:val="24"/>
          <w:szCs w:val="24"/>
        </w:rPr>
        <w:t>indivíduos</w:t>
      </w:r>
      <w:r w:rsidR="000D677C" w:rsidRPr="0057489A">
        <w:rPr>
          <w:rFonts w:ascii="Arial" w:hAnsi="Arial" w:cs="Arial"/>
          <w:sz w:val="24"/>
          <w:szCs w:val="24"/>
        </w:rPr>
        <w:t>. Do restante,</w:t>
      </w:r>
      <w:r w:rsidR="00257F98" w:rsidRPr="0057489A">
        <w:rPr>
          <w:rFonts w:ascii="Arial" w:hAnsi="Arial" w:cs="Arial"/>
          <w:sz w:val="24"/>
          <w:szCs w:val="24"/>
        </w:rPr>
        <w:t xml:space="preserve"> 296 </w:t>
      </w:r>
      <w:r w:rsidR="003A0FE6" w:rsidRPr="0057489A">
        <w:rPr>
          <w:rFonts w:ascii="Arial" w:hAnsi="Arial" w:cs="Arial"/>
          <w:sz w:val="24"/>
          <w:szCs w:val="24"/>
        </w:rPr>
        <w:t xml:space="preserve">têm menos </w:t>
      </w:r>
      <w:r w:rsidR="00257F98" w:rsidRPr="0057489A">
        <w:rPr>
          <w:rFonts w:ascii="Arial" w:hAnsi="Arial" w:cs="Arial"/>
          <w:sz w:val="24"/>
          <w:szCs w:val="24"/>
        </w:rPr>
        <w:t xml:space="preserve">de 5 anos, 657 de 5 a 14 anos, 415 entre 15 a 19 anos, 959 de 40 a 59 anos e 439 acima de 60 anos. </w:t>
      </w:r>
    </w:p>
    <w:p w:rsidR="0057489A" w:rsidRPr="0057489A" w:rsidRDefault="0057489A" w:rsidP="001531E4">
      <w:pPr>
        <w:spacing w:after="0" w:line="360" w:lineRule="auto"/>
        <w:jc w:val="both"/>
        <w:rPr>
          <w:rFonts w:ascii="Arial" w:hAnsi="Arial" w:cs="Arial"/>
          <w:sz w:val="24"/>
          <w:szCs w:val="24"/>
        </w:rPr>
      </w:pPr>
    </w:p>
    <w:p w:rsidR="00972A71" w:rsidRDefault="003A0FE6" w:rsidP="001531E4">
      <w:pPr>
        <w:spacing w:after="0" w:line="360" w:lineRule="auto"/>
        <w:jc w:val="both"/>
        <w:rPr>
          <w:rFonts w:ascii="Arial" w:hAnsi="Arial" w:cs="Arial"/>
          <w:sz w:val="24"/>
          <w:szCs w:val="24"/>
        </w:rPr>
      </w:pPr>
      <w:r w:rsidRPr="0057489A">
        <w:rPr>
          <w:rFonts w:ascii="Arial" w:hAnsi="Arial" w:cs="Arial"/>
          <w:sz w:val="24"/>
          <w:szCs w:val="24"/>
        </w:rPr>
        <w:t>A</w:t>
      </w:r>
      <w:r w:rsidR="004F3CE2" w:rsidRPr="0057489A">
        <w:rPr>
          <w:rFonts w:ascii="Arial" w:hAnsi="Arial" w:cs="Arial"/>
          <w:sz w:val="24"/>
          <w:szCs w:val="24"/>
        </w:rPr>
        <w:t>s principais</w:t>
      </w:r>
      <w:r w:rsidR="00873C1C" w:rsidRPr="0057489A">
        <w:rPr>
          <w:rFonts w:ascii="Arial" w:hAnsi="Arial" w:cs="Arial"/>
          <w:sz w:val="24"/>
          <w:szCs w:val="24"/>
        </w:rPr>
        <w:t xml:space="preserve"> doenças </w:t>
      </w:r>
      <w:r w:rsidR="00257F98" w:rsidRPr="0057489A">
        <w:rPr>
          <w:rFonts w:ascii="Arial" w:hAnsi="Arial" w:cs="Arial"/>
          <w:sz w:val="24"/>
          <w:szCs w:val="24"/>
        </w:rPr>
        <w:t xml:space="preserve">da área de abrangência, </w:t>
      </w:r>
      <w:r w:rsidR="007024BA" w:rsidRPr="0057489A">
        <w:rPr>
          <w:rFonts w:ascii="Arial" w:hAnsi="Arial" w:cs="Arial"/>
          <w:sz w:val="24"/>
          <w:szCs w:val="24"/>
        </w:rPr>
        <w:t xml:space="preserve">segundo a Prefeitura Municipal de Uberlândia (2012) </w:t>
      </w:r>
      <w:r w:rsidRPr="0057489A">
        <w:rPr>
          <w:rFonts w:ascii="Arial" w:hAnsi="Arial" w:cs="Arial"/>
          <w:sz w:val="24"/>
          <w:szCs w:val="24"/>
        </w:rPr>
        <w:t xml:space="preserve">incluem </w:t>
      </w:r>
      <w:r w:rsidR="00257F98" w:rsidRPr="0057489A">
        <w:rPr>
          <w:rFonts w:ascii="Arial" w:hAnsi="Arial" w:cs="Arial"/>
          <w:i/>
          <w:sz w:val="24"/>
          <w:szCs w:val="24"/>
        </w:rPr>
        <w:t>Diabetes</w:t>
      </w:r>
      <w:r w:rsidR="00E77EE8" w:rsidRPr="0057489A">
        <w:rPr>
          <w:rFonts w:ascii="Arial" w:hAnsi="Arial" w:cs="Arial"/>
          <w:i/>
          <w:sz w:val="24"/>
          <w:szCs w:val="24"/>
        </w:rPr>
        <w:t xml:space="preserve"> Mellitus</w:t>
      </w:r>
      <w:r w:rsidR="005F4C55" w:rsidRPr="0057489A">
        <w:rPr>
          <w:rFonts w:ascii="Arial" w:hAnsi="Arial" w:cs="Arial"/>
          <w:i/>
          <w:sz w:val="24"/>
          <w:szCs w:val="24"/>
        </w:rPr>
        <w:t>,</w:t>
      </w:r>
      <w:r w:rsidR="00E40EEC" w:rsidRPr="0057489A">
        <w:rPr>
          <w:rFonts w:ascii="Arial" w:hAnsi="Arial" w:cs="Arial"/>
          <w:i/>
          <w:sz w:val="24"/>
          <w:szCs w:val="24"/>
        </w:rPr>
        <w:t xml:space="preserve"> </w:t>
      </w:r>
      <w:r w:rsidR="00D45C8B" w:rsidRPr="0057489A">
        <w:rPr>
          <w:rFonts w:ascii="Arial" w:hAnsi="Arial" w:cs="Arial"/>
          <w:sz w:val="24"/>
          <w:szCs w:val="24"/>
        </w:rPr>
        <w:t>Hipertensão</w:t>
      </w:r>
      <w:r w:rsidR="00257F98" w:rsidRPr="0057489A">
        <w:rPr>
          <w:rFonts w:ascii="Arial" w:hAnsi="Arial" w:cs="Arial"/>
          <w:sz w:val="24"/>
          <w:szCs w:val="24"/>
        </w:rPr>
        <w:t xml:space="preserve"> Arterial</w:t>
      </w:r>
      <w:r w:rsidR="00E40EEC" w:rsidRPr="0057489A">
        <w:rPr>
          <w:rFonts w:ascii="Arial" w:hAnsi="Arial" w:cs="Arial"/>
          <w:sz w:val="24"/>
          <w:szCs w:val="24"/>
        </w:rPr>
        <w:t xml:space="preserve"> </w:t>
      </w:r>
      <w:r w:rsidR="00AE5852" w:rsidRPr="0057489A">
        <w:rPr>
          <w:rFonts w:ascii="Arial" w:hAnsi="Arial" w:cs="Arial"/>
          <w:sz w:val="24"/>
          <w:szCs w:val="24"/>
        </w:rPr>
        <w:t>Sistêmica</w:t>
      </w:r>
      <w:r w:rsidR="00BA18D4" w:rsidRPr="0057489A">
        <w:rPr>
          <w:rFonts w:ascii="Arial" w:hAnsi="Arial" w:cs="Arial"/>
          <w:sz w:val="24"/>
          <w:szCs w:val="24"/>
        </w:rPr>
        <w:t xml:space="preserve">, </w:t>
      </w:r>
      <w:r w:rsidR="00145942" w:rsidRPr="00213983">
        <w:rPr>
          <w:rFonts w:ascii="Arial" w:hAnsi="Arial" w:cs="Arial"/>
          <w:i/>
          <w:sz w:val="24"/>
          <w:szCs w:val="24"/>
        </w:rPr>
        <w:t xml:space="preserve">Doenças </w:t>
      </w:r>
      <w:r w:rsidR="00145942" w:rsidRPr="00213983">
        <w:rPr>
          <w:rFonts w:ascii="Arial" w:hAnsi="Arial" w:cs="Arial"/>
          <w:i/>
          <w:sz w:val="24"/>
          <w:szCs w:val="24"/>
        </w:rPr>
        <w:lastRenderedPageBreak/>
        <w:t>Sexualmente Transmissíveis</w:t>
      </w:r>
      <w:r w:rsidR="00BA3BFC" w:rsidRPr="0057489A">
        <w:rPr>
          <w:rFonts w:ascii="Arial" w:hAnsi="Arial" w:cs="Arial"/>
          <w:sz w:val="24"/>
          <w:szCs w:val="24"/>
        </w:rPr>
        <w:t xml:space="preserve"> (DST)</w:t>
      </w:r>
      <w:r w:rsidR="00145942" w:rsidRPr="0057489A">
        <w:rPr>
          <w:rFonts w:ascii="Arial" w:hAnsi="Arial" w:cs="Arial"/>
          <w:sz w:val="24"/>
          <w:szCs w:val="24"/>
        </w:rPr>
        <w:t xml:space="preserve">, </w:t>
      </w:r>
      <w:r w:rsidR="00972A71" w:rsidRPr="0057489A">
        <w:rPr>
          <w:rFonts w:ascii="Arial" w:hAnsi="Arial" w:cs="Arial"/>
          <w:sz w:val="24"/>
          <w:szCs w:val="24"/>
        </w:rPr>
        <w:t>distúrbio</w:t>
      </w:r>
      <w:r w:rsidR="00257F98" w:rsidRPr="0057489A">
        <w:rPr>
          <w:rFonts w:ascii="Arial" w:hAnsi="Arial" w:cs="Arial"/>
          <w:sz w:val="24"/>
          <w:szCs w:val="24"/>
        </w:rPr>
        <w:t xml:space="preserve"> mental relacionado ao uso de álcool e</w:t>
      </w:r>
      <w:r w:rsidR="00061B23" w:rsidRPr="0057489A">
        <w:rPr>
          <w:rFonts w:ascii="Arial" w:hAnsi="Arial" w:cs="Arial"/>
          <w:sz w:val="24"/>
          <w:szCs w:val="24"/>
        </w:rPr>
        <w:t>/ou</w:t>
      </w:r>
      <w:r w:rsidR="00E40EEC" w:rsidRPr="0057489A">
        <w:rPr>
          <w:rFonts w:ascii="Arial" w:hAnsi="Arial" w:cs="Arial"/>
          <w:sz w:val="24"/>
          <w:szCs w:val="24"/>
        </w:rPr>
        <w:t xml:space="preserve"> </w:t>
      </w:r>
      <w:r w:rsidR="00061B23" w:rsidRPr="0057489A">
        <w:rPr>
          <w:rFonts w:ascii="Arial" w:hAnsi="Arial" w:cs="Arial"/>
          <w:sz w:val="24"/>
          <w:szCs w:val="24"/>
        </w:rPr>
        <w:t xml:space="preserve">de </w:t>
      </w:r>
      <w:r w:rsidR="00972A71" w:rsidRPr="0057489A">
        <w:rPr>
          <w:rFonts w:ascii="Arial" w:hAnsi="Arial" w:cs="Arial"/>
          <w:sz w:val="24"/>
          <w:szCs w:val="24"/>
        </w:rPr>
        <w:t xml:space="preserve">substâncias </w:t>
      </w:r>
      <w:r w:rsidR="007F093F" w:rsidRPr="0057489A">
        <w:rPr>
          <w:rFonts w:ascii="Arial" w:hAnsi="Arial" w:cs="Arial"/>
          <w:sz w:val="24"/>
          <w:szCs w:val="24"/>
        </w:rPr>
        <w:t>ilícitas</w:t>
      </w:r>
      <w:r w:rsidR="00972A71" w:rsidRPr="0057489A">
        <w:rPr>
          <w:rFonts w:ascii="Arial" w:hAnsi="Arial" w:cs="Arial"/>
          <w:sz w:val="24"/>
          <w:szCs w:val="24"/>
        </w:rPr>
        <w:t xml:space="preserve"> e lícitas</w:t>
      </w:r>
      <w:r w:rsidR="00F73B02" w:rsidRPr="0057489A">
        <w:rPr>
          <w:rFonts w:ascii="Arial" w:hAnsi="Arial" w:cs="Arial"/>
          <w:sz w:val="24"/>
          <w:szCs w:val="24"/>
        </w:rPr>
        <w:t>,</w:t>
      </w:r>
      <w:r w:rsidR="005F4C55" w:rsidRPr="0057489A">
        <w:rPr>
          <w:rFonts w:ascii="Arial" w:hAnsi="Arial" w:cs="Arial"/>
          <w:sz w:val="24"/>
          <w:szCs w:val="24"/>
        </w:rPr>
        <w:t xml:space="preserve"> além do elevado</w:t>
      </w:r>
      <w:r w:rsidR="00E40EEC" w:rsidRPr="0057489A">
        <w:rPr>
          <w:rFonts w:ascii="Arial" w:hAnsi="Arial" w:cs="Arial"/>
          <w:sz w:val="24"/>
          <w:szCs w:val="24"/>
        </w:rPr>
        <w:t xml:space="preserve"> </w:t>
      </w:r>
      <w:r w:rsidR="00257F98" w:rsidRPr="0057489A">
        <w:rPr>
          <w:rFonts w:ascii="Arial" w:hAnsi="Arial" w:cs="Arial"/>
          <w:sz w:val="24"/>
          <w:szCs w:val="24"/>
        </w:rPr>
        <w:t>número de escabiose</w:t>
      </w:r>
      <w:r w:rsidR="00145942" w:rsidRPr="0057489A">
        <w:rPr>
          <w:rFonts w:ascii="Arial" w:hAnsi="Arial" w:cs="Arial"/>
          <w:sz w:val="24"/>
          <w:szCs w:val="24"/>
        </w:rPr>
        <w:t xml:space="preserve"> e dengue</w:t>
      </w:r>
      <w:r w:rsidR="00257F98" w:rsidRPr="0057489A">
        <w:rPr>
          <w:rFonts w:ascii="Arial" w:hAnsi="Arial" w:cs="Arial"/>
          <w:sz w:val="24"/>
          <w:szCs w:val="24"/>
        </w:rPr>
        <w:t xml:space="preserve"> na região. </w:t>
      </w:r>
    </w:p>
    <w:p w:rsidR="00213983" w:rsidRPr="0057489A" w:rsidRDefault="00213983" w:rsidP="001531E4">
      <w:pPr>
        <w:spacing w:after="0" w:line="360" w:lineRule="auto"/>
        <w:jc w:val="both"/>
        <w:rPr>
          <w:rFonts w:ascii="Arial" w:hAnsi="Arial" w:cs="Arial"/>
          <w:sz w:val="24"/>
          <w:szCs w:val="24"/>
        </w:rPr>
      </w:pPr>
    </w:p>
    <w:p w:rsidR="00B84137" w:rsidRPr="0057489A" w:rsidRDefault="00B84137" w:rsidP="001531E4">
      <w:pPr>
        <w:pStyle w:val="PargrafodaLista"/>
        <w:spacing w:after="0" w:line="360" w:lineRule="auto"/>
        <w:ind w:left="0"/>
        <w:jc w:val="both"/>
        <w:rPr>
          <w:rFonts w:ascii="Arial" w:hAnsi="Arial" w:cs="Arial"/>
          <w:sz w:val="24"/>
          <w:szCs w:val="24"/>
        </w:rPr>
      </w:pPr>
      <w:r w:rsidRPr="0057489A">
        <w:rPr>
          <w:rFonts w:ascii="Arial" w:hAnsi="Arial" w:cs="Arial"/>
          <w:sz w:val="24"/>
          <w:szCs w:val="24"/>
        </w:rPr>
        <w:t>As reuniões do Conselho Municipal de Saúde são realizadas na última quarta feira de cada mês às 19 horas no anfiteatro da Prefeitura Municipal. O município conta com um Sistema de Gestão na Área da Saúde, a FUNDASUS que administra o setor em consonância com a Secretaria Municipal de Saúde (UBERLÂNDIA, 2012).</w:t>
      </w:r>
    </w:p>
    <w:p w:rsidR="00E278B7" w:rsidRPr="0057489A" w:rsidRDefault="00E278B7" w:rsidP="0057489A">
      <w:pPr>
        <w:spacing w:after="0" w:line="360" w:lineRule="auto"/>
        <w:jc w:val="both"/>
        <w:rPr>
          <w:rFonts w:ascii="Arial" w:hAnsi="Arial" w:cs="Arial"/>
          <w:sz w:val="24"/>
          <w:szCs w:val="24"/>
        </w:rPr>
      </w:pPr>
    </w:p>
    <w:p w:rsidR="00680CCE" w:rsidRPr="0057489A" w:rsidRDefault="00E872A5" w:rsidP="0020135D">
      <w:pPr>
        <w:spacing w:after="0" w:line="360" w:lineRule="auto"/>
        <w:jc w:val="both"/>
        <w:rPr>
          <w:rFonts w:ascii="Arial" w:hAnsi="Arial" w:cs="Arial"/>
          <w:sz w:val="24"/>
          <w:szCs w:val="24"/>
        </w:rPr>
      </w:pPr>
      <w:r w:rsidRPr="0057489A">
        <w:rPr>
          <w:rFonts w:ascii="Arial" w:hAnsi="Arial" w:cs="Arial"/>
          <w:sz w:val="24"/>
          <w:szCs w:val="24"/>
        </w:rPr>
        <w:t>O</w:t>
      </w:r>
      <w:r w:rsidR="001531E4" w:rsidRPr="0057489A">
        <w:rPr>
          <w:rFonts w:ascii="Arial" w:hAnsi="Arial" w:cs="Arial"/>
          <w:sz w:val="24"/>
          <w:szCs w:val="24"/>
        </w:rPr>
        <w:t xml:space="preserve"> </w:t>
      </w:r>
      <w:r w:rsidR="00257F98" w:rsidRPr="00213983">
        <w:rPr>
          <w:rFonts w:ascii="Arial" w:hAnsi="Arial" w:cs="Arial"/>
          <w:i/>
          <w:sz w:val="24"/>
          <w:szCs w:val="24"/>
        </w:rPr>
        <w:t>Programa Saúde na Escola</w:t>
      </w:r>
      <w:r w:rsidR="00C3003E" w:rsidRPr="0057489A">
        <w:rPr>
          <w:rFonts w:ascii="Arial" w:hAnsi="Arial" w:cs="Arial"/>
          <w:sz w:val="24"/>
          <w:szCs w:val="24"/>
        </w:rPr>
        <w:t xml:space="preserve"> (PSE)</w:t>
      </w:r>
      <w:r w:rsidR="0057489A" w:rsidRPr="0057489A">
        <w:rPr>
          <w:rFonts w:ascii="Arial" w:hAnsi="Arial" w:cs="Arial"/>
          <w:sz w:val="24"/>
          <w:szCs w:val="24"/>
        </w:rPr>
        <w:t xml:space="preserve"> </w:t>
      </w:r>
      <w:r w:rsidRPr="0057489A">
        <w:rPr>
          <w:rFonts w:ascii="Arial" w:hAnsi="Arial" w:cs="Arial"/>
          <w:sz w:val="24"/>
          <w:szCs w:val="24"/>
        </w:rPr>
        <w:t>está</w:t>
      </w:r>
      <w:r w:rsidR="00257F98" w:rsidRPr="0057489A">
        <w:rPr>
          <w:rFonts w:ascii="Arial" w:hAnsi="Arial" w:cs="Arial"/>
          <w:sz w:val="24"/>
          <w:szCs w:val="24"/>
        </w:rPr>
        <w:t xml:space="preserve"> pactuado no município de</w:t>
      </w:r>
      <w:r w:rsidRPr="0057489A">
        <w:rPr>
          <w:rFonts w:ascii="Arial" w:hAnsi="Arial" w:cs="Arial"/>
          <w:sz w:val="24"/>
          <w:szCs w:val="24"/>
        </w:rPr>
        <w:t>sde</w:t>
      </w:r>
      <w:r w:rsidR="00257F98" w:rsidRPr="0057489A">
        <w:rPr>
          <w:rFonts w:ascii="Arial" w:hAnsi="Arial" w:cs="Arial"/>
          <w:sz w:val="24"/>
          <w:szCs w:val="24"/>
        </w:rPr>
        <w:t xml:space="preserve"> 2012, </w:t>
      </w:r>
      <w:r w:rsidR="00787A27" w:rsidRPr="0057489A">
        <w:rPr>
          <w:rFonts w:ascii="Arial" w:hAnsi="Arial" w:cs="Arial"/>
          <w:sz w:val="24"/>
          <w:szCs w:val="24"/>
        </w:rPr>
        <w:t xml:space="preserve">e </w:t>
      </w:r>
      <w:r w:rsidR="00257F98" w:rsidRPr="0057489A">
        <w:rPr>
          <w:rFonts w:ascii="Arial" w:hAnsi="Arial" w:cs="Arial"/>
          <w:sz w:val="24"/>
          <w:szCs w:val="24"/>
        </w:rPr>
        <w:t xml:space="preserve">conta com 76 escolas cadastradas e 42 </w:t>
      </w:r>
      <w:r w:rsidR="00087DB4" w:rsidRPr="0057489A">
        <w:rPr>
          <w:rFonts w:ascii="Arial" w:hAnsi="Arial" w:cs="Arial"/>
          <w:sz w:val="24"/>
          <w:szCs w:val="24"/>
        </w:rPr>
        <w:t>Agentes de Saúde E</w:t>
      </w:r>
      <w:r w:rsidR="00257F98" w:rsidRPr="0057489A">
        <w:rPr>
          <w:rFonts w:ascii="Arial" w:hAnsi="Arial" w:cs="Arial"/>
          <w:sz w:val="24"/>
          <w:szCs w:val="24"/>
        </w:rPr>
        <w:t>scolar.</w:t>
      </w:r>
      <w:r w:rsidR="00B3776B" w:rsidRPr="0057489A">
        <w:rPr>
          <w:rFonts w:ascii="Arial" w:hAnsi="Arial" w:cs="Arial"/>
          <w:sz w:val="24"/>
          <w:szCs w:val="24"/>
        </w:rPr>
        <w:t xml:space="preserve"> As escolas </w:t>
      </w:r>
      <w:r w:rsidR="00E77EE8" w:rsidRPr="0057489A">
        <w:rPr>
          <w:rFonts w:ascii="Arial" w:hAnsi="Arial" w:cs="Arial"/>
          <w:sz w:val="24"/>
          <w:szCs w:val="24"/>
        </w:rPr>
        <w:t xml:space="preserve">em questão </w:t>
      </w:r>
      <w:r w:rsidR="00C00BEC" w:rsidRPr="0057489A">
        <w:rPr>
          <w:rFonts w:ascii="Arial" w:hAnsi="Arial" w:cs="Arial"/>
          <w:sz w:val="24"/>
          <w:szCs w:val="24"/>
        </w:rPr>
        <w:t>são de educação infantil e ensino fundamental, que abrange</w:t>
      </w:r>
      <w:r w:rsidR="00787A27" w:rsidRPr="0057489A">
        <w:rPr>
          <w:rFonts w:ascii="Arial" w:hAnsi="Arial" w:cs="Arial"/>
          <w:sz w:val="24"/>
          <w:szCs w:val="24"/>
        </w:rPr>
        <w:t>m</w:t>
      </w:r>
      <w:r w:rsidR="00C00BEC" w:rsidRPr="0057489A">
        <w:rPr>
          <w:rFonts w:ascii="Arial" w:hAnsi="Arial" w:cs="Arial"/>
          <w:sz w:val="24"/>
          <w:szCs w:val="24"/>
        </w:rPr>
        <w:t xml:space="preserve"> crianças e adolescentes </w:t>
      </w:r>
      <w:r w:rsidR="00787A27" w:rsidRPr="0057489A">
        <w:rPr>
          <w:rFonts w:ascii="Arial" w:hAnsi="Arial" w:cs="Arial"/>
          <w:sz w:val="24"/>
          <w:szCs w:val="24"/>
        </w:rPr>
        <w:t xml:space="preserve">na </w:t>
      </w:r>
      <w:r w:rsidR="00C00BEC" w:rsidRPr="0057489A">
        <w:rPr>
          <w:rFonts w:ascii="Arial" w:hAnsi="Arial" w:cs="Arial"/>
          <w:sz w:val="24"/>
          <w:szCs w:val="24"/>
        </w:rPr>
        <w:t xml:space="preserve">faixa etária dos </w:t>
      </w:r>
      <w:r w:rsidR="00F66BCA" w:rsidRPr="0057489A">
        <w:rPr>
          <w:rFonts w:ascii="Arial" w:hAnsi="Arial" w:cs="Arial"/>
          <w:sz w:val="24"/>
          <w:szCs w:val="24"/>
        </w:rPr>
        <w:t>5</w:t>
      </w:r>
      <w:r w:rsidR="00680CCE" w:rsidRPr="0057489A">
        <w:rPr>
          <w:rFonts w:ascii="Arial" w:hAnsi="Arial" w:cs="Arial"/>
          <w:sz w:val="24"/>
          <w:szCs w:val="24"/>
        </w:rPr>
        <w:t xml:space="preserve"> aos 14 anos de idade</w:t>
      </w:r>
      <w:r w:rsidR="0057489A" w:rsidRPr="0057489A">
        <w:rPr>
          <w:rFonts w:ascii="Arial" w:hAnsi="Arial" w:cs="Arial"/>
          <w:sz w:val="24"/>
          <w:szCs w:val="24"/>
        </w:rPr>
        <w:t xml:space="preserve"> </w:t>
      </w:r>
      <w:r w:rsidR="00680CCE" w:rsidRPr="0057489A">
        <w:rPr>
          <w:rFonts w:ascii="Arial" w:hAnsi="Arial" w:cs="Arial"/>
          <w:sz w:val="24"/>
          <w:szCs w:val="24"/>
        </w:rPr>
        <w:t>(UBERLÂNDIA, 2014).</w:t>
      </w:r>
    </w:p>
    <w:p w:rsidR="00B67CBB" w:rsidRPr="0057489A" w:rsidRDefault="00B67CBB" w:rsidP="0020135D">
      <w:pPr>
        <w:spacing w:after="0" w:line="240" w:lineRule="auto"/>
        <w:jc w:val="both"/>
        <w:rPr>
          <w:rFonts w:ascii="Arial" w:hAnsi="Arial" w:cs="Arial"/>
          <w:sz w:val="24"/>
          <w:szCs w:val="24"/>
        </w:rPr>
      </w:pPr>
    </w:p>
    <w:p w:rsidR="00274825" w:rsidRPr="0057489A" w:rsidRDefault="005E45CC" w:rsidP="0057489A">
      <w:pPr>
        <w:spacing w:after="0" w:line="240" w:lineRule="auto"/>
        <w:ind w:left="2268"/>
        <w:jc w:val="both"/>
        <w:rPr>
          <w:rFonts w:ascii="Arial" w:hAnsi="Arial" w:cs="Arial"/>
          <w:sz w:val="20"/>
          <w:szCs w:val="20"/>
        </w:rPr>
      </w:pPr>
      <w:r>
        <w:rPr>
          <w:rFonts w:ascii="Arial" w:hAnsi="Arial" w:cs="Arial"/>
          <w:sz w:val="20"/>
          <w:szCs w:val="20"/>
        </w:rPr>
        <w:t>O PSE</w:t>
      </w:r>
      <w:r w:rsidR="00274825" w:rsidRPr="0057489A">
        <w:rPr>
          <w:rFonts w:ascii="Arial" w:hAnsi="Arial" w:cs="Arial"/>
          <w:sz w:val="20"/>
          <w:szCs w:val="20"/>
        </w:rPr>
        <w:t xml:space="preserve">, política </w:t>
      </w:r>
      <w:proofErr w:type="spellStart"/>
      <w:r w:rsidR="00274825" w:rsidRPr="0057489A">
        <w:rPr>
          <w:rFonts w:ascii="Arial" w:hAnsi="Arial" w:cs="Arial"/>
          <w:sz w:val="20"/>
          <w:szCs w:val="20"/>
        </w:rPr>
        <w:t>inter</w:t>
      </w:r>
      <w:r w:rsidR="00787A27" w:rsidRPr="0057489A">
        <w:rPr>
          <w:rFonts w:ascii="Arial" w:hAnsi="Arial" w:cs="Arial"/>
          <w:sz w:val="20"/>
          <w:szCs w:val="20"/>
        </w:rPr>
        <w:t>setorial</w:t>
      </w:r>
      <w:proofErr w:type="spellEnd"/>
      <w:r w:rsidR="00787A27" w:rsidRPr="0057489A">
        <w:rPr>
          <w:rFonts w:ascii="Arial" w:hAnsi="Arial" w:cs="Arial"/>
          <w:sz w:val="20"/>
          <w:szCs w:val="20"/>
        </w:rPr>
        <w:t xml:space="preserve"> da Saúde e da Educação</w:t>
      </w:r>
      <w:r w:rsidR="00274825" w:rsidRPr="0057489A">
        <w:rPr>
          <w:rFonts w:ascii="Arial" w:hAnsi="Arial" w:cs="Arial"/>
          <w:sz w:val="20"/>
          <w:szCs w:val="20"/>
        </w:rPr>
        <w:t xml:space="preserve"> foi instituído</w:t>
      </w:r>
      <w:r w:rsidR="0057489A" w:rsidRPr="0057489A">
        <w:rPr>
          <w:rFonts w:ascii="Arial" w:hAnsi="Arial" w:cs="Arial"/>
          <w:sz w:val="20"/>
          <w:szCs w:val="20"/>
        </w:rPr>
        <w:t xml:space="preserve"> </w:t>
      </w:r>
      <w:r w:rsidR="00274825" w:rsidRPr="0057489A">
        <w:rPr>
          <w:rFonts w:ascii="Arial" w:hAnsi="Arial" w:cs="Arial"/>
          <w:sz w:val="20"/>
          <w:szCs w:val="20"/>
        </w:rPr>
        <w:t xml:space="preserve">em 2007. </w:t>
      </w:r>
      <w:r w:rsidR="0057489A" w:rsidRPr="0057489A">
        <w:rPr>
          <w:rFonts w:ascii="Arial" w:hAnsi="Arial" w:cs="Arial"/>
          <w:sz w:val="20"/>
          <w:szCs w:val="20"/>
        </w:rPr>
        <w:t xml:space="preserve"> </w:t>
      </w:r>
      <w:r w:rsidR="00274825" w:rsidRPr="0057489A">
        <w:rPr>
          <w:rFonts w:ascii="Arial" w:hAnsi="Arial" w:cs="Arial"/>
          <w:sz w:val="20"/>
          <w:szCs w:val="20"/>
        </w:rPr>
        <w:t>As políticas de saúde e educação voltadas às crianças, adolescentes, jovens e adultos da</w:t>
      </w:r>
      <w:r w:rsidR="0057489A">
        <w:rPr>
          <w:rFonts w:ascii="Arial" w:hAnsi="Arial" w:cs="Arial"/>
          <w:sz w:val="20"/>
          <w:szCs w:val="20"/>
        </w:rPr>
        <w:t xml:space="preserve"> </w:t>
      </w:r>
      <w:r w:rsidR="00274825" w:rsidRPr="0057489A">
        <w:rPr>
          <w:rFonts w:ascii="Arial" w:hAnsi="Arial" w:cs="Arial"/>
          <w:sz w:val="20"/>
          <w:szCs w:val="20"/>
        </w:rPr>
        <w:t>educação pública brasileira se unem para pro</w:t>
      </w:r>
      <w:r w:rsidR="00294A6E" w:rsidRPr="0057489A">
        <w:rPr>
          <w:rFonts w:ascii="Arial" w:hAnsi="Arial" w:cs="Arial"/>
          <w:sz w:val="20"/>
          <w:szCs w:val="20"/>
        </w:rPr>
        <w:t xml:space="preserve">mover saúde e educação integral </w:t>
      </w:r>
      <w:r w:rsidR="004148CC" w:rsidRPr="0057489A">
        <w:rPr>
          <w:rFonts w:ascii="Arial" w:hAnsi="Arial" w:cs="Arial"/>
          <w:sz w:val="20"/>
          <w:szCs w:val="20"/>
        </w:rPr>
        <w:t>(MINISTÉRIO DA EDUCAÇÃO, 2013</w:t>
      </w:r>
      <w:r w:rsidR="002D3ACB" w:rsidRPr="0057489A">
        <w:rPr>
          <w:rFonts w:ascii="Arial" w:hAnsi="Arial" w:cs="Arial"/>
          <w:sz w:val="20"/>
          <w:szCs w:val="20"/>
        </w:rPr>
        <w:t>, p. 3</w:t>
      </w:r>
      <w:r w:rsidR="004148CC" w:rsidRPr="0057489A">
        <w:rPr>
          <w:rFonts w:ascii="Arial" w:hAnsi="Arial" w:cs="Arial"/>
          <w:sz w:val="20"/>
          <w:szCs w:val="20"/>
        </w:rPr>
        <w:t>).</w:t>
      </w:r>
    </w:p>
    <w:p w:rsidR="00E410B5" w:rsidRPr="0057489A" w:rsidRDefault="00E410B5" w:rsidP="00C8310D">
      <w:pPr>
        <w:autoSpaceDE w:val="0"/>
        <w:autoSpaceDN w:val="0"/>
        <w:adjustRightInd w:val="0"/>
        <w:spacing w:after="0" w:line="360" w:lineRule="auto"/>
        <w:jc w:val="both"/>
        <w:rPr>
          <w:rFonts w:ascii="Arial" w:hAnsi="Arial" w:cs="Arial"/>
        </w:rPr>
      </w:pPr>
    </w:p>
    <w:p w:rsidR="00205ABA" w:rsidRPr="0057489A" w:rsidRDefault="00294A6E" w:rsidP="001531E4">
      <w:pPr>
        <w:autoSpaceDE w:val="0"/>
        <w:autoSpaceDN w:val="0"/>
        <w:adjustRightInd w:val="0"/>
        <w:spacing w:after="0" w:line="360" w:lineRule="auto"/>
        <w:jc w:val="both"/>
        <w:rPr>
          <w:rFonts w:ascii="Arial" w:hAnsi="Arial" w:cs="Arial"/>
          <w:sz w:val="24"/>
          <w:szCs w:val="24"/>
        </w:rPr>
      </w:pPr>
      <w:r w:rsidRPr="0057489A">
        <w:rPr>
          <w:rFonts w:ascii="Arial" w:hAnsi="Arial" w:cs="Arial"/>
          <w:sz w:val="24"/>
          <w:szCs w:val="24"/>
        </w:rPr>
        <w:t>A base</w:t>
      </w:r>
      <w:r w:rsidR="001531E4" w:rsidRPr="0057489A">
        <w:rPr>
          <w:rFonts w:ascii="Arial" w:hAnsi="Arial" w:cs="Arial"/>
          <w:sz w:val="24"/>
          <w:szCs w:val="24"/>
        </w:rPr>
        <w:t xml:space="preserve"> </w:t>
      </w:r>
      <w:r w:rsidRPr="0057489A">
        <w:rPr>
          <w:rFonts w:ascii="Arial" w:hAnsi="Arial" w:cs="Arial"/>
          <w:sz w:val="24"/>
          <w:szCs w:val="24"/>
        </w:rPr>
        <w:t xml:space="preserve">para </w:t>
      </w:r>
      <w:r w:rsidR="00E77EE8" w:rsidRPr="0057489A">
        <w:rPr>
          <w:rFonts w:ascii="Arial" w:hAnsi="Arial" w:cs="Arial"/>
          <w:sz w:val="24"/>
          <w:szCs w:val="24"/>
        </w:rPr>
        <w:t xml:space="preserve">o </w:t>
      </w:r>
      <w:r w:rsidRPr="0057489A">
        <w:rPr>
          <w:rFonts w:ascii="Arial" w:hAnsi="Arial" w:cs="Arial"/>
          <w:sz w:val="24"/>
          <w:szCs w:val="24"/>
        </w:rPr>
        <w:t xml:space="preserve">fortalecimento do programa é a articulação entre as redes </w:t>
      </w:r>
      <w:r w:rsidR="00375492" w:rsidRPr="0057489A">
        <w:rPr>
          <w:rFonts w:ascii="Arial" w:hAnsi="Arial" w:cs="Arial"/>
          <w:sz w:val="24"/>
          <w:szCs w:val="24"/>
        </w:rPr>
        <w:t>de A</w:t>
      </w:r>
      <w:r w:rsidRPr="0057489A">
        <w:rPr>
          <w:rFonts w:ascii="Arial" w:hAnsi="Arial" w:cs="Arial"/>
          <w:sz w:val="24"/>
          <w:szCs w:val="24"/>
        </w:rPr>
        <w:t xml:space="preserve">tenção </w:t>
      </w:r>
      <w:r w:rsidR="00375492" w:rsidRPr="0057489A">
        <w:rPr>
          <w:rFonts w:ascii="Arial" w:hAnsi="Arial" w:cs="Arial"/>
          <w:sz w:val="24"/>
          <w:szCs w:val="24"/>
        </w:rPr>
        <w:t>P</w:t>
      </w:r>
      <w:r w:rsidR="00C00BEC" w:rsidRPr="0057489A">
        <w:rPr>
          <w:rFonts w:ascii="Arial" w:hAnsi="Arial" w:cs="Arial"/>
          <w:sz w:val="24"/>
          <w:szCs w:val="24"/>
        </w:rPr>
        <w:t>rimá</w:t>
      </w:r>
      <w:r w:rsidR="00375492" w:rsidRPr="0057489A">
        <w:rPr>
          <w:rFonts w:ascii="Arial" w:hAnsi="Arial" w:cs="Arial"/>
          <w:sz w:val="24"/>
          <w:szCs w:val="24"/>
        </w:rPr>
        <w:t>ria à S</w:t>
      </w:r>
      <w:r w:rsidRPr="0057489A">
        <w:rPr>
          <w:rFonts w:ascii="Arial" w:hAnsi="Arial" w:cs="Arial"/>
          <w:sz w:val="24"/>
          <w:szCs w:val="24"/>
        </w:rPr>
        <w:t xml:space="preserve">aúde </w:t>
      </w:r>
      <w:r w:rsidR="00375492" w:rsidRPr="0057489A">
        <w:rPr>
          <w:rFonts w:ascii="Arial" w:hAnsi="Arial" w:cs="Arial"/>
          <w:sz w:val="24"/>
          <w:szCs w:val="24"/>
        </w:rPr>
        <w:t xml:space="preserve">(APS) </w:t>
      </w:r>
      <w:r w:rsidRPr="0057489A">
        <w:rPr>
          <w:rFonts w:ascii="Arial" w:hAnsi="Arial" w:cs="Arial"/>
          <w:sz w:val="24"/>
          <w:szCs w:val="24"/>
        </w:rPr>
        <w:t>e a esc</w:t>
      </w:r>
      <w:r w:rsidR="00C00BEC" w:rsidRPr="0057489A">
        <w:rPr>
          <w:rFonts w:ascii="Arial" w:hAnsi="Arial" w:cs="Arial"/>
          <w:sz w:val="24"/>
          <w:szCs w:val="24"/>
        </w:rPr>
        <w:t>ola, com o intuito de integralizar as ações para formação da cidadania</w:t>
      </w:r>
      <w:r w:rsidR="00680CCE" w:rsidRPr="0057489A">
        <w:rPr>
          <w:rFonts w:ascii="Arial" w:hAnsi="Arial" w:cs="Arial"/>
          <w:sz w:val="24"/>
          <w:szCs w:val="24"/>
        </w:rPr>
        <w:t xml:space="preserve">. </w:t>
      </w:r>
      <w:r w:rsidR="00C00BEC" w:rsidRPr="0057489A">
        <w:rPr>
          <w:rFonts w:ascii="Arial" w:hAnsi="Arial" w:cs="Arial"/>
          <w:sz w:val="24"/>
          <w:szCs w:val="24"/>
        </w:rPr>
        <w:t>Nesse sentido, dentre as ações do PSE</w:t>
      </w:r>
      <w:r w:rsidR="00480234" w:rsidRPr="0057489A">
        <w:rPr>
          <w:rFonts w:ascii="Arial" w:hAnsi="Arial" w:cs="Arial"/>
          <w:sz w:val="24"/>
          <w:szCs w:val="24"/>
        </w:rPr>
        <w:t>,</w:t>
      </w:r>
      <w:r w:rsidR="00C00BEC" w:rsidRPr="0057489A">
        <w:rPr>
          <w:rFonts w:ascii="Arial" w:hAnsi="Arial" w:cs="Arial"/>
          <w:sz w:val="24"/>
          <w:szCs w:val="24"/>
        </w:rPr>
        <w:t xml:space="preserve"> existem os componentes que são </w:t>
      </w:r>
      <w:r w:rsidR="00205ABA" w:rsidRPr="0057489A">
        <w:rPr>
          <w:rFonts w:ascii="Arial" w:hAnsi="Arial" w:cs="Arial"/>
          <w:sz w:val="24"/>
          <w:szCs w:val="24"/>
        </w:rPr>
        <w:t>desenvolvidos</w:t>
      </w:r>
      <w:r w:rsidR="00E40EEC" w:rsidRPr="0057489A">
        <w:rPr>
          <w:rFonts w:ascii="Arial" w:hAnsi="Arial" w:cs="Arial"/>
          <w:sz w:val="24"/>
          <w:szCs w:val="24"/>
        </w:rPr>
        <w:t xml:space="preserve"> </w:t>
      </w:r>
      <w:r w:rsidR="00C00BEC" w:rsidRPr="0057489A">
        <w:rPr>
          <w:rFonts w:ascii="Arial" w:hAnsi="Arial" w:cs="Arial"/>
          <w:sz w:val="24"/>
          <w:szCs w:val="24"/>
        </w:rPr>
        <w:t>no decorrer do ano com os alunos</w:t>
      </w:r>
      <w:r w:rsidR="00E872A5" w:rsidRPr="0057489A">
        <w:rPr>
          <w:rFonts w:ascii="Arial" w:hAnsi="Arial" w:cs="Arial"/>
          <w:sz w:val="24"/>
          <w:szCs w:val="24"/>
        </w:rPr>
        <w:t xml:space="preserve"> e profissionais</w:t>
      </w:r>
      <w:r w:rsidR="00442B29" w:rsidRPr="0057489A">
        <w:rPr>
          <w:rFonts w:ascii="Arial" w:hAnsi="Arial" w:cs="Arial"/>
          <w:sz w:val="24"/>
          <w:szCs w:val="24"/>
        </w:rPr>
        <w:t>,</w:t>
      </w:r>
      <w:r w:rsidR="00375492" w:rsidRPr="0057489A">
        <w:rPr>
          <w:rFonts w:ascii="Arial" w:hAnsi="Arial" w:cs="Arial"/>
          <w:sz w:val="24"/>
          <w:szCs w:val="24"/>
        </w:rPr>
        <w:t xml:space="preserve"> entre esses,</w:t>
      </w:r>
      <w:r w:rsidR="00E40EEC" w:rsidRPr="0057489A">
        <w:rPr>
          <w:rFonts w:ascii="Arial" w:hAnsi="Arial" w:cs="Arial"/>
          <w:sz w:val="24"/>
          <w:szCs w:val="24"/>
        </w:rPr>
        <w:t xml:space="preserve"> </w:t>
      </w:r>
      <w:r w:rsidR="00E77EE8" w:rsidRPr="0057489A">
        <w:rPr>
          <w:rFonts w:ascii="Arial" w:hAnsi="Arial" w:cs="Arial"/>
          <w:sz w:val="24"/>
          <w:szCs w:val="24"/>
        </w:rPr>
        <w:t>a</w:t>
      </w:r>
      <w:r w:rsidR="00C00BEC" w:rsidRPr="0057489A">
        <w:rPr>
          <w:rFonts w:ascii="Arial" w:hAnsi="Arial" w:cs="Arial"/>
          <w:sz w:val="24"/>
          <w:szCs w:val="24"/>
        </w:rPr>
        <w:t xml:space="preserve">valiação das </w:t>
      </w:r>
      <w:r w:rsidR="00E77EE8" w:rsidRPr="0057489A">
        <w:rPr>
          <w:rFonts w:ascii="Arial" w:hAnsi="Arial" w:cs="Arial"/>
          <w:sz w:val="24"/>
          <w:szCs w:val="24"/>
        </w:rPr>
        <w:t xml:space="preserve">condições </w:t>
      </w:r>
      <w:r w:rsidR="00375492" w:rsidRPr="0057489A">
        <w:rPr>
          <w:rFonts w:ascii="Arial" w:hAnsi="Arial" w:cs="Arial"/>
          <w:sz w:val="24"/>
          <w:szCs w:val="24"/>
        </w:rPr>
        <w:t>de saúde, prevenção de doenças ou</w:t>
      </w:r>
      <w:r w:rsidR="00E77EE8" w:rsidRPr="0057489A">
        <w:rPr>
          <w:rFonts w:ascii="Arial" w:hAnsi="Arial" w:cs="Arial"/>
          <w:sz w:val="24"/>
          <w:szCs w:val="24"/>
        </w:rPr>
        <w:t xml:space="preserve"> agravos, promoção</w:t>
      </w:r>
      <w:r w:rsidR="008655D6" w:rsidRPr="0057489A">
        <w:rPr>
          <w:rFonts w:ascii="Arial" w:hAnsi="Arial" w:cs="Arial"/>
          <w:sz w:val="24"/>
          <w:szCs w:val="24"/>
        </w:rPr>
        <w:t xml:space="preserve"> </w:t>
      </w:r>
      <w:r w:rsidR="00E77EE8" w:rsidRPr="0057489A">
        <w:rPr>
          <w:rFonts w:ascii="Arial" w:hAnsi="Arial" w:cs="Arial"/>
          <w:sz w:val="24"/>
          <w:szCs w:val="24"/>
        </w:rPr>
        <w:t xml:space="preserve">da saúde </w:t>
      </w:r>
      <w:r w:rsidR="00375492" w:rsidRPr="0057489A">
        <w:rPr>
          <w:rFonts w:ascii="Arial" w:hAnsi="Arial" w:cs="Arial"/>
          <w:sz w:val="24"/>
          <w:szCs w:val="24"/>
        </w:rPr>
        <w:t xml:space="preserve">como </w:t>
      </w:r>
      <w:r w:rsidR="00E872A5" w:rsidRPr="0057489A">
        <w:rPr>
          <w:rFonts w:ascii="Arial" w:hAnsi="Arial" w:cs="Arial"/>
          <w:sz w:val="24"/>
          <w:szCs w:val="24"/>
        </w:rPr>
        <w:t xml:space="preserve">a educação continuada </w:t>
      </w:r>
      <w:r w:rsidR="00B67CBB" w:rsidRPr="0057489A">
        <w:rPr>
          <w:rFonts w:ascii="Arial" w:hAnsi="Arial" w:cs="Arial"/>
          <w:sz w:val="24"/>
          <w:szCs w:val="24"/>
          <w:shd w:val="clear" w:color="auto" w:fill="FFFFFF"/>
        </w:rPr>
        <w:t xml:space="preserve">e </w:t>
      </w:r>
      <w:r w:rsidR="00375492" w:rsidRPr="0057489A">
        <w:rPr>
          <w:rFonts w:ascii="Arial" w:hAnsi="Arial" w:cs="Arial"/>
          <w:sz w:val="24"/>
          <w:szCs w:val="24"/>
          <w:shd w:val="clear" w:color="auto" w:fill="FFFFFF"/>
        </w:rPr>
        <w:t>a capacitação dos profissionais da educação e da s</w:t>
      </w:r>
      <w:r w:rsidR="00E872A5" w:rsidRPr="0057489A">
        <w:rPr>
          <w:rFonts w:ascii="Arial" w:hAnsi="Arial" w:cs="Arial"/>
          <w:sz w:val="24"/>
          <w:szCs w:val="24"/>
          <w:shd w:val="clear" w:color="auto" w:fill="FFFFFF"/>
        </w:rPr>
        <w:t xml:space="preserve">aúde </w:t>
      </w:r>
      <w:r w:rsidR="00B47ACF" w:rsidRPr="0057489A">
        <w:rPr>
          <w:rFonts w:ascii="Arial" w:hAnsi="Arial" w:cs="Arial"/>
          <w:sz w:val="24"/>
          <w:szCs w:val="24"/>
        </w:rPr>
        <w:t>(MINISTÉRIO DA EDUCAÇÃO, 2013).</w:t>
      </w:r>
    </w:p>
    <w:p w:rsidR="008655D6" w:rsidRPr="0057489A" w:rsidRDefault="008655D6" w:rsidP="008655D6">
      <w:pPr>
        <w:autoSpaceDE w:val="0"/>
        <w:autoSpaceDN w:val="0"/>
        <w:adjustRightInd w:val="0"/>
        <w:spacing w:after="0" w:line="360" w:lineRule="auto"/>
        <w:jc w:val="both"/>
        <w:rPr>
          <w:rFonts w:ascii="Arial" w:hAnsi="Arial" w:cs="Arial"/>
          <w:sz w:val="24"/>
          <w:szCs w:val="24"/>
        </w:rPr>
      </w:pPr>
    </w:p>
    <w:p w:rsidR="00447353" w:rsidRPr="0057489A" w:rsidRDefault="00447353" w:rsidP="008655D6">
      <w:pPr>
        <w:autoSpaceDE w:val="0"/>
        <w:autoSpaceDN w:val="0"/>
        <w:adjustRightInd w:val="0"/>
        <w:spacing w:after="0" w:line="360" w:lineRule="auto"/>
        <w:jc w:val="both"/>
        <w:rPr>
          <w:rFonts w:ascii="Arial" w:hAnsi="Arial" w:cs="Arial"/>
          <w:sz w:val="24"/>
          <w:szCs w:val="24"/>
        </w:rPr>
      </w:pPr>
      <w:r w:rsidRPr="0057489A">
        <w:rPr>
          <w:rFonts w:ascii="Arial" w:hAnsi="Arial" w:cs="Arial"/>
          <w:sz w:val="24"/>
          <w:szCs w:val="24"/>
        </w:rPr>
        <w:t xml:space="preserve">De acordo com </w:t>
      </w:r>
      <w:r w:rsidR="00E77EE8" w:rsidRPr="0057489A">
        <w:rPr>
          <w:rFonts w:ascii="Arial" w:hAnsi="Arial" w:cs="Arial"/>
          <w:sz w:val="24"/>
          <w:szCs w:val="24"/>
        </w:rPr>
        <w:t xml:space="preserve">o preconizado no </w:t>
      </w:r>
      <w:r w:rsidR="007024BA" w:rsidRPr="0057489A">
        <w:rPr>
          <w:rFonts w:ascii="Arial" w:hAnsi="Arial" w:cs="Arial"/>
          <w:sz w:val="24"/>
          <w:szCs w:val="24"/>
        </w:rPr>
        <w:t>Manual I</w:t>
      </w:r>
      <w:r w:rsidR="00B47ACF" w:rsidRPr="0057489A">
        <w:rPr>
          <w:rFonts w:ascii="Arial" w:hAnsi="Arial" w:cs="Arial"/>
          <w:sz w:val="24"/>
          <w:szCs w:val="24"/>
        </w:rPr>
        <w:t xml:space="preserve">nstrutivo do Ministério da Educação (2013) </w:t>
      </w:r>
      <w:r w:rsidR="00D82EE4" w:rsidRPr="0057489A">
        <w:rPr>
          <w:rFonts w:ascii="Arial" w:hAnsi="Arial" w:cs="Arial"/>
          <w:sz w:val="24"/>
          <w:szCs w:val="24"/>
        </w:rPr>
        <w:t>a condição</w:t>
      </w:r>
      <w:r w:rsidRPr="0057489A">
        <w:rPr>
          <w:rFonts w:ascii="Arial" w:hAnsi="Arial" w:cs="Arial"/>
          <w:sz w:val="24"/>
          <w:szCs w:val="24"/>
        </w:rPr>
        <w:t xml:space="preserve"> de saúde</w:t>
      </w:r>
      <w:r w:rsidR="000C3B9C" w:rsidRPr="0057489A">
        <w:rPr>
          <w:rFonts w:ascii="Arial" w:hAnsi="Arial" w:cs="Arial"/>
          <w:sz w:val="24"/>
          <w:szCs w:val="24"/>
        </w:rPr>
        <w:t>,</w:t>
      </w:r>
      <w:r w:rsidRPr="0057489A">
        <w:rPr>
          <w:rFonts w:ascii="Arial" w:hAnsi="Arial" w:cs="Arial"/>
          <w:sz w:val="24"/>
          <w:szCs w:val="24"/>
        </w:rPr>
        <w:t xml:space="preserve"> inclui avaliação antropométrica, teste de acuidade visual e verificação da situação vacinal.</w:t>
      </w:r>
      <w:r w:rsidR="00393432" w:rsidRPr="0057489A">
        <w:rPr>
          <w:rFonts w:ascii="Arial" w:hAnsi="Arial" w:cs="Arial"/>
          <w:sz w:val="24"/>
          <w:szCs w:val="24"/>
        </w:rPr>
        <w:t xml:space="preserve"> </w:t>
      </w:r>
      <w:r w:rsidR="00393432" w:rsidRPr="002F361D">
        <w:rPr>
          <w:rFonts w:ascii="Arial" w:hAnsi="Arial" w:cs="Arial"/>
          <w:sz w:val="24"/>
          <w:szCs w:val="24"/>
        </w:rPr>
        <w:t xml:space="preserve">Além disso, a promoção da saúde na escola realiza </w:t>
      </w:r>
      <w:r w:rsidR="00393432" w:rsidRPr="002F361D">
        <w:rPr>
          <w:rFonts w:ascii="Arial" w:hAnsi="Arial" w:cs="Arial"/>
          <w:sz w:val="24"/>
          <w:szCs w:val="24"/>
        </w:rPr>
        <w:lastRenderedPageBreak/>
        <w:t xml:space="preserve">atribuições conjuntas </w:t>
      </w:r>
      <w:r w:rsidR="00C07822" w:rsidRPr="002F361D">
        <w:rPr>
          <w:rFonts w:ascii="Arial" w:hAnsi="Arial" w:cs="Arial"/>
          <w:sz w:val="24"/>
          <w:szCs w:val="24"/>
        </w:rPr>
        <w:t xml:space="preserve">com </w:t>
      </w:r>
      <w:r w:rsidR="00213983">
        <w:rPr>
          <w:rFonts w:ascii="Arial" w:hAnsi="Arial" w:cs="Arial"/>
          <w:sz w:val="24"/>
          <w:szCs w:val="24"/>
        </w:rPr>
        <w:t>ESF</w:t>
      </w:r>
      <w:r w:rsidR="002F361D">
        <w:rPr>
          <w:rFonts w:ascii="Arial" w:hAnsi="Arial" w:cs="Arial"/>
          <w:sz w:val="24"/>
          <w:szCs w:val="24"/>
        </w:rPr>
        <w:t xml:space="preserve"> </w:t>
      </w:r>
      <w:r w:rsidR="00C07822" w:rsidRPr="0057489A">
        <w:rPr>
          <w:rFonts w:ascii="Arial" w:hAnsi="Arial" w:cs="Arial"/>
          <w:sz w:val="24"/>
          <w:szCs w:val="24"/>
        </w:rPr>
        <w:t xml:space="preserve">e das escolas. Assim, as </w:t>
      </w:r>
      <w:r w:rsidR="00393432" w:rsidRPr="0057489A">
        <w:rPr>
          <w:rFonts w:ascii="Arial" w:hAnsi="Arial" w:cs="Arial"/>
          <w:sz w:val="24"/>
          <w:szCs w:val="24"/>
        </w:rPr>
        <w:t xml:space="preserve">atividades do PSE </w:t>
      </w:r>
      <w:r w:rsidR="00C07822" w:rsidRPr="0057489A">
        <w:rPr>
          <w:rFonts w:ascii="Arial" w:hAnsi="Arial" w:cs="Arial"/>
          <w:sz w:val="24"/>
          <w:szCs w:val="24"/>
        </w:rPr>
        <w:t>devem</w:t>
      </w:r>
      <w:r w:rsidR="00393432" w:rsidRPr="0057489A">
        <w:rPr>
          <w:rFonts w:ascii="Arial" w:hAnsi="Arial" w:cs="Arial"/>
          <w:sz w:val="24"/>
          <w:szCs w:val="24"/>
        </w:rPr>
        <w:t xml:space="preserve"> ser incluídas no Projeto Político Pedagógico</w:t>
      </w:r>
      <w:r w:rsidR="00087DB4" w:rsidRPr="0057489A">
        <w:rPr>
          <w:rFonts w:ascii="Arial" w:hAnsi="Arial" w:cs="Arial"/>
          <w:sz w:val="24"/>
          <w:szCs w:val="24"/>
        </w:rPr>
        <w:t xml:space="preserve"> em cada escola</w:t>
      </w:r>
      <w:r w:rsidR="00393432" w:rsidRPr="0057489A">
        <w:rPr>
          <w:rFonts w:ascii="Arial" w:hAnsi="Arial" w:cs="Arial"/>
          <w:sz w:val="24"/>
          <w:szCs w:val="24"/>
        </w:rPr>
        <w:t>.</w:t>
      </w:r>
    </w:p>
    <w:p w:rsidR="008655D6" w:rsidRPr="0057489A" w:rsidRDefault="008655D6" w:rsidP="008655D6">
      <w:pPr>
        <w:spacing w:after="0" w:line="360" w:lineRule="auto"/>
        <w:jc w:val="both"/>
        <w:rPr>
          <w:rFonts w:ascii="Arial" w:hAnsi="Arial" w:cs="Arial"/>
          <w:sz w:val="24"/>
          <w:szCs w:val="24"/>
        </w:rPr>
      </w:pPr>
    </w:p>
    <w:p w:rsidR="008655D6" w:rsidRDefault="00257F98" w:rsidP="008655D6">
      <w:pPr>
        <w:spacing w:after="0" w:line="360" w:lineRule="auto"/>
        <w:jc w:val="both"/>
        <w:rPr>
          <w:rFonts w:ascii="Arial" w:hAnsi="Arial" w:cs="Arial"/>
          <w:sz w:val="24"/>
          <w:szCs w:val="24"/>
        </w:rPr>
      </w:pPr>
      <w:r w:rsidRPr="0057489A">
        <w:rPr>
          <w:rFonts w:ascii="Arial" w:hAnsi="Arial" w:cs="Arial"/>
          <w:sz w:val="24"/>
          <w:szCs w:val="24"/>
        </w:rPr>
        <w:t xml:space="preserve">A unidade do Morumbi II </w:t>
      </w:r>
      <w:r w:rsidR="00205ABA" w:rsidRPr="0057489A">
        <w:rPr>
          <w:rFonts w:ascii="Arial" w:hAnsi="Arial" w:cs="Arial"/>
          <w:sz w:val="24"/>
          <w:szCs w:val="24"/>
        </w:rPr>
        <w:t>atende</w:t>
      </w:r>
      <w:r w:rsidR="00C8310D">
        <w:rPr>
          <w:rFonts w:ascii="Arial" w:hAnsi="Arial" w:cs="Arial"/>
          <w:sz w:val="24"/>
          <w:szCs w:val="24"/>
        </w:rPr>
        <w:t xml:space="preserve"> </w:t>
      </w:r>
      <w:r w:rsidR="00205ABA" w:rsidRPr="0057489A">
        <w:rPr>
          <w:rFonts w:ascii="Arial" w:hAnsi="Arial" w:cs="Arial"/>
          <w:sz w:val="24"/>
          <w:szCs w:val="24"/>
        </w:rPr>
        <w:t>2</w:t>
      </w:r>
      <w:r w:rsidR="00C8310D">
        <w:rPr>
          <w:rFonts w:ascii="Arial" w:hAnsi="Arial" w:cs="Arial"/>
          <w:sz w:val="24"/>
          <w:szCs w:val="24"/>
        </w:rPr>
        <w:t xml:space="preserve"> </w:t>
      </w:r>
      <w:r w:rsidRPr="0057489A">
        <w:rPr>
          <w:rFonts w:ascii="Arial" w:hAnsi="Arial" w:cs="Arial"/>
          <w:sz w:val="24"/>
          <w:szCs w:val="24"/>
        </w:rPr>
        <w:t>escolas de</w:t>
      </w:r>
      <w:r w:rsidR="00447353" w:rsidRPr="0057489A">
        <w:rPr>
          <w:rFonts w:ascii="Arial" w:hAnsi="Arial" w:cs="Arial"/>
          <w:sz w:val="24"/>
          <w:szCs w:val="24"/>
        </w:rPr>
        <w:t xml:space="preserve"> ensino fundame</w:t>
      </w:r>
      <w:r w:rsidR="004B648F" w:rsidRPr="0057489A">
        <w:rPr>
          <w:rFonts w:ascii="Arial" w:hAnsi="Arial" w:cs="Arial"/>
          <w:sz w:val="24"/>
          <w:szCs w:val="24"/>
        </w:rPr>
        <w:t xml:space="preserve">ntal (uma </w:t>
      </w:r>
      <w:r w:rsidR="00205ABA" w:rsidRPr="0057489A">
        <w:rPr>
          <w:rFonts w:ascii="Arial" w:hAnsi="Arial" w:cs="Arial"/>
          <w:sz w:val="24"/>
          <w:szCs w:val="24"/>
        </w:rPr>
        <w:t>delas na</w:t>
      </w:r>
      <w:r w:rsidR="00C8310D">
        <w:rPr>
          <w:rFonts w:ascii="Arial" w:hAnsi="Arial" w:cs="Arial"/>
          <w:sz w:val="24"/>
          <w:szCs w:val="24"/>
        </w:rPr>
        <w:t xml:space="preserve"> </w:t>
      </w:r>
      <w:r w:rsidR="004B648F" w:rsidRPr="0057489A">
        <w:rPr>
          <w:rFonts w:ascii="Arial" w:hAnsi="Arial" w:cs="Arial"/>
          <w:sz w:val="24"/>
          <w:szCs w:val="24"/>
        </w:rPr>
        <w:t>zona rural),</w:t>
      </w:r>
      <w:r w:rsidR="000922C8" w:rsidRPr="0057489A">
        <w:rPr>
          <w:rFonts w:ascii="Arial" w:hAnsi="Arial" w:cs="Arial"/>
          <w:sz w:val="24"/>
          <w:szCs w:val="24"/>
        </w:rPr>
        <w:t xml:space="preserve">1 </w:t>
      </w:r>
      <w:r w:rsidR="00447353" w:rsidRPr="0057489A">
        <w:rPr>
          <w:rFonts w:ascii="Arial" w:hAnsi="Arial" w:cs="Arial"/>
          <w:sz w:val="24"/>
          <w:szCs w:val="24"/>
        </w:rPr>
        <w:t xml:space="preserve">de ensino </w:t>
      </w:r>
      <w:r w:rsidR="00442B29" w:rsidRPr="0057489A">
        <w:rPr>
          <w:rFonts w:ascii="Arial" w:hAnsi="Arial" w:cs="Arial"/>
          <w:sz w:val="24"/>
          <w:szCs w:val="24"/>
        </w:rPr>
        <w:t xml:space="preserve">fundamental e </w:t>
      </w:r>
      <w:r w:rsidR="00447353" w:rsidRPr="0057489A">
        <w:rPr>
          <w:rFonts w:ascii="Arial" w:hAnsi="Arial" w:cs="Arial"/>
          <w:sz w:val="24"/>
          <w:szCs w:val="24"/>
        </w:rPr>
        <w:t xml:space="preserve">médio </w:t>
      </w:r>
      <w:r w:rsidR="004B648F" w:rsidRPr="0057489A">
        <w:rPr>
          <w:rFonts w:ascii="Arial" w:hAnsi="Arial" w:cs="Arial"/>
          <w:sz w:val="24"/>
          <w:szCs w:val="24"/>
        </w:rPr>
        <w:t>e</w:t>
      </w:r>
      <w:r w:rsidR="00C8310D">
        <w:rPr>
          <w:rFonts w:ascii="Arial" w:hAnsi="Arial" w:cs="Arial"/>
          <w:sz w:val="24"/>
          <w:szCs w:val="24"/>
        </w:rPr>
        <w:t xml:space="preserve"> </w:t>
      </w:r>
      <w:r w:rsidR="000922C8" w:rsidRPr="0057489A">
        <w:rPr>
          <w:rFonts w:ascii="Arial" w:hAnsi="Arial" w:cs="Arial"/>
          <w:sz w:val="24"/>
          <w:szCs w:val="24"/>
        </w:rPr>
        <w:t>1</w:t>
      </w:r>
      <w:r w:rsidR="00C8310D">
        <w:rPr>
          <w:rFonts w:ascii="Arial" w:hAnsi="Arial" w:cs="Arial"/>
          <w:sz w:val="24"/>
          <w:szCs w:val="24"/>
        </w:rPr>
        <w:t xml:space="preserve"> </w:t>
      </w:r>
      <w:r w:rsidRPr="0057489A">
        <w:rPr>
          <w:rFonts w:ascii="Arial" w:hAnsi="Arial" w:cs="Arial"/>
          <w:sz w:val="24"/>
          <w:szCs w:val="24"/>
        </w:rPr>
        <w:t>escola de educação i</w:t>
      </w:r>
      <w:r w:rsidR="005A66F4" w:rsidRPr="0057489A">
        <w:rPr>
          <w:rFonts w:ascii="Arial" w:hAnsi="Arial" w:cs="Arial"/>
          <w:sz w:val="24"/>
          <w:szCs w:val="24"/>
        </w:rPr>
        <w:t xml:space="preserve">nfantil. </w:t>
      </w:r>
      <w:r w:rsidR="00C8310D">
        <w:rPr>
          <w:rFonts w:ascii="Arial" w:hAnsi="Arial" w:cs="Arial"/>
          <w:sz w:val="24"/>
          <w:szCs w:val="24"/>
        </w:rPr>
        <w:t xml:space="preserve"> </w:t>
      </w:r>
      <w:r w:rsidR="005A66F4" w:rsidRPr="0057489A">
        <w:rPr>
          <w:rFonts w:ascii="Arial" w:hAnsi="Arial" w:cs="Arial"/>
          <w:sz w:val="24"/>
          <w:szCs w:val="24"/>
        </w:rPr>
        <w:t xml:space="preserve">Na equipe do PSE </w:t>
      </w:r>
      <w:r w:rsidR="000922C8" w:rsidRPr="0057489A">
        <w:rPr>
          <w:rFonts w:ascii="Arial" w:hAnsi="Arial" w:cs="Arial"/>
          <w:sz w:val="24"/>
          <w:szCs w:val="24"/>
        </w:rPr>
        <w:t>atuam</w:t>
      </w:r>
      <w:r w:rsidR="00E40EEC" w:rsidRPr="0057489A">
        <w:rPr>
          <w:rFonts w:ascii="Arial" w:hAnsi="Arial" w:cs="Arial"/>
          <w:sz w:val="24"/>
          <w:szCs w:val="24"/>
        </w:rPr>
        <w:t xml:space="preserve"> </w:t>
      </w:r>
      <w:r w:rsidR="005A66F4" w:rsidRPr="0057489A">
        <w:rPr>
          <w:rFonts w:ascii="Arial" w:hAnsi="Arial" w:cs="Arial"/>
          <w:sz w:val="24"/>
          <w:szCs w:val="24"/>
        </w:rPr>
        <w:t xml:space="preserve">três </w:t>
      </w:r>
      <w:r w:rsidRPr="0057489A">
        <w:rPr>
          <w:rFonts w:ascii="Arial" w:hAnsi="Arial" w:cs="Arial"/>
          <w:sz w:val="24"/>
          <w:szCs w:val="24"/>
        </w:rPr>
        <w:t xml:space="preserve">agentes </w:t>
      </w:r>
      <w:r w:rsidR="00A817D8" w:rsidRPr="0057489A">
        <w:rPr>
          <w:rFonts w:ascii="Arial" w:hAnsi="Arial" w:cs="Arial"/>
          <w:sz w:val="24"/>
          <w:szCs w:val="24"/>
        </w:rPr>
        <w:t>de saúde escolar</w:t>
      </w:r>
      <w:r w:rsidRPr="0057489A">
        <w:rPr>
          <w:rFonts w:ascii="Arial" w:hAnsi="Arial" w:cs="Arial"/>
          <w:sz w:val="24"/>
          <w:szCs w:val="24"/>
        </w:rPr>
        <w:t xml:space="preserve"> que se revez</w:t>
      </w:r>
      <w:r w:rsidR="00442B29" w:rsidRPr="0057489A">
        <w:rPr>
          <w:rFonts w:ascii="Arial" w:hAnsi="Arial" w:cs="Arial"/>
          <w:sz w:val="24"/>
          <w:szCs w:val="24"/>
        </w:rPr>
        <w:t>am</w:t>
      </w:r>
      <w:r w:rsidR="000922C8" w:rsidRPr="0057489A">
        <w:rPr>
          <w:rFonts w:ascii="Arial" w:hAnsi="Arial" w:cs="Arial"/>
          <w:sz w:val="24"/>
          <w:szCs w:val="24"/>
        </w:rPr>
        <w:t>,</w:t>
      </w:r>
      <w:r w:rsidR="00442B29" w:rsidRPr="0057489A">
        <w:rPr>
          <w:rFonts w:ascii="Arial" w:hAnsi="Arial" w:cs="Arial"/>
          <w:sz w:val="24"/>
          <w:szCs w:val="24"/>
        </w:rPr>
        <w:t xml:space="preserve"> em dias e turnos diferentes</w:t>
      </w:r>
      <w:r w:rsidR="000922C8" w:rsidRPr="0057489A">
        <w:rPr>
          <w:rFonts w:ascii="Arial" w:hAnsi="Arial" w:cs="Arial"/>
          <w:sz w:val="24"/>
          <w:szCs w:val="24"/>
        </w:rPr>
        <w:t>,</w:t>
      </w:r>
      <w:r w:rsidR="00442B29" w:rsidRPr="0057489A">
        <w:rPr>
          <w:rFonts w:ascii="Arial" w:hAnsi="Arial" w:cs="Arial"/>
          <w:sz w:val="24"/>
          <w:szCs w:val="24"/>
        </w:rPr>
        <w:t xml:space="preserve"> para realizarem as ações recomendadas pelo programa.</w:t>
      </w:r>
    </w:p>
    <w:p w:rsidR="00C8310D" w:rsidRPr="0057489A" w:rsidRDefault="00C8310D" w:rsidP="008655D6">
      <w:pPr>
        <w:spacing w:after="0" w:line="360" w:lineRule="auto"/>
        <w:jc w:val="both"/>
        <w:rPr>
          <w:rFonts w:ascii="Arial" w:hAnsi="Arial" w:cs="Arial"/>
          <w:sz w:val="24"/>
          <w:szCs w:val="24"/>
        </w:rPr>
      </w:pPr>
    </w:p>
    <w:p w:rsidR="001B2E1C" w:rsidRPr="0057489A" w:rsidRDefault="00E46002" w:rsidP="008655D6">
      <w:pPr>
        <w:spacing w:after="0" w:line="360" w:lineRule="auto"/>
        <w:jc w:val="both"/>
        <w:rPr>
          <w:rFonts w:ascii="Arial" w:hAnsi="Arial" w:cs="Arial"/>
          <w:sz w:val="24"/>
          <w:szCs w:val="24"/>
        </w:rPr>
      </w:pPr>
      <w:r w:rsidRPr="00E46002">
        <w:rPr>
          <w:rFonts w:ascii="Arial" w:hAnsi="Arial" w:cs="Arial"/>
          <w:sz w:val="24"/>
          <w:szCs w:val="24"/>
        </w:rPr>
        <w:t>No que</w:t>
      </w:r>
      <w:r>
        <w:rPr>
          <w:rFonts w:ascii="Arial" w:hAnsi="Arial" w:cs="Arial"/>
          <w:sz w:val="24"/>
          <w:szCs w:val="24"/>
        </w:rPr>
        <w:t xml:space="preserve"> diz respeito</w:t>
      </w:r>
      <w:r w:rsidR="003F09B4" w:rsidRPr="0057489A">
        <w:rPr>
          <w:rFonts w:ascii="Arial" w:hAnsi="Arial" w:cs="Arial"/>
          <w:sz w:val="24"/>
          <w:szCs w:val="24"/>
        </w:rPr>
        <w:t xml:space="preserve"> </w:t>
      </w:r>
      <w:r w:rsidR="00375492" w:rsidRPr="0057489A">
        <w:rPr>
          <w:rFonts w:ascii="Arial" w:hAnsi="Arial" w:cs="Arial"/>
          <w:sz w:val="24"/>
          <w:szCs w:val="24"/>
        </w:rPr>
        <w:t xml:space="preserve">aos </w:t>
      </w:r>
      <w:r w:rsidR="00E872A5" w:rsidRPr="0057489A">
        <w:rPr>
          <w:rFonts w:ascii="Arial" w:hAnsi="Arial" w:cs="Arial"/>
          <w:sz w:val="24"/>
          <w:szCs w:val="24"/>
        </w:rPr>
        <w:t xml:space="preserve">problemas identificados </w:t>
      </w:r>
      <w:r w:rsidR="007C72DA" w:rsidRPr="0057489A">
        <w:rPr>
          <w:rFonts w:ascii="Arial" w:hAnsi="Arial" w:cs="Arial"/>
          <w:sz w:val="24"/>
          <w:szCs w:val="24"/>
        </w:rPr>
        <w:t>nas escolas</w:t>
      </w:r>
      <w:r w:rsidR="00375492" w:rsidRPr="0057489A">
        <w:rPr>
          <w:rFonts w:ascii="Arial" w:hAnsi="Arial" w:cs="Arial"/>
          <w:sz w:val="24"/>
          <w:szCs w:val="24"/>
        </w:rPr>
        <w:t>,</w:t>
      </w:r>
      <w:r w:rsidR="00686810" w:rsidRPr="0057489A">
        <w:rPr>
          <w:rFonts w:ascii="Arial" w:hAnsi="Arial" w:cs="Arial"/>
          <w:sz w:val="24"/>
          <w:szCs w:val="24"/>
        </w:rPr>
        <w:t xml:space="preserve"> por meio do método da</w:t>
      </w:r>
      <w:r w:rsidR="00E872A5" w:rsidRPr="0057489A">
        <w:rPr>
          <w:rFonts w:ascii="Arial" w:hAnsi="Arial" w:cs="Arial"/>
          <w:sz w:val="24"/>
          <w:szCs w:val="24"/>
        </w:rPr>
        <w:t xml:space="preserve"> estimativa rápida,</w:t>
      </w:r>
      <w:r w:rsidR="007C72DA" w:rsidRPr="0057489A">
        <w:rPr>
          <w:rFonts w:ascii="Arial" w:hAnsi="Arial" w:cs="Arial"/>
          <w:sz w:val="24"/>
          <w:szCs w:val="24"/>
        </w:rPr>
        <w:t xml:space="preserve"> destaca</w:t>
      </w:r>
      <w:r w:rsidR="00375492" w:rsidRPr="0057489A">
        <w:rPr>
          <w:rFonts w:ascii="Arial" w:hAnsi="Arial" w:cs="Arial"/>
          <w:sz w:val="24"/>
          <w:szCs w:val="24"/>
        </w:rPr>
        <w:t>m</w:t>
      </w:r>
      <w:r w:rsidR="007C72DA" w:rsidRPr="0057489A">
        <w:rPr>
          <w:rFonts w:ascii="Arial" w:hAnsi="Arial" w:cs="Arial"/>
          <w:sz w:val="24"/>
          <w:szCs w:val="24"/>
        </w:rPr>
        <w:t xml:space="preserve">-se </w:t>
      </w:r>
      <w:r w:rsidR="00E40158" w:rsidRPr="0057489A">
        <w:rPr>
          <w:rFonts w:ascii="Arial" w:hAnsi="Arial" w:cs="Arial"/>
          <w:sz w:val="24"/>
          <w:szCs w:val="24"/>
        </w:rPr>
        <w:t>o</w:t>
      </w:r>
      <w:r>
        <w:rPr>
          <w:rFonts w:ascii="Arial" w:hAnsi="Arial" w:cs="Arial"/>
          <w:sz w:val="24"/>
          <w:szCs w:val="24"/>
        </w:rPr>
        <w:t xml:space="preserve"> </w:t>
      </w:r>
      <w:r w:rsidR="007C72DA" w:rsidRPr="0057489A">
        <w:rPr>
          <w:rFonts w:ascii="Arial" w:hAnsi="Arial" w:cs="Arial"/>
          <w:sz w:val="24"/>
          <w:szCs w:val="24"/>
        </w:rPr>
        <w:t>elevado</w:t>
      </w:r>
      <w:r w:rsidR="002D270E" w:rsidRPr="0057489A">
        <w:rPr>
          <w:rFonts w:ascii="Arial" w:hAnsi="Arial" w:cs="Arial"/>
          <w:sz w:val="24"/>
          <w:szCs w:val="24"/>
        </w:rPr>
        <w:t xml:space="preserve"> </w:t>
      </w:r>
      <w:r w:rsidR="00E40158" w:rsidRPr="0057489A">
        <w:rPr>
          <w:rFonts w:ascii="Arial" w:hAnsi="Arial" w:cs="Arial"/>
          <w:sz w:val="24"/>
          <w:szCs w:val="24"/>
        </w:rPr>
        <w:t>número de</w:t>
      </w:r>
      <w:r w:rsidR="007C72DA" w:rsidRPr="0057489A">
        <w:rPr>
          <w:rFonts w:ascii="Arial" w:hAnsi="Arial" w:cs="Arial"/>
          <w:sz w:val="24"/>
          <w:szCs w:val="24"/>
        </w:rPr>
        <w:t xml:space="preserve"> casos de verminose, </w:t>
      </w:r>
      <w:r w:rsidR="00753271" w:rsidRPr="0057489A">
        <w:rPr>
          <w:rFonts w:ascii="Arial" w:hAnsi="Arial" w:cs="Arial"/>
          <w:sz w:val="24"/>
          <w:szCs w:val="24"/>
        </w:rPr>
        <w:t>o início precoce do</w:t>
      </w:r>
      <w:r w:rsidR="007C72DA" w:rsidRPr="0057489A">
        <w:rPr>
          <w:rFonts w:ascii="Arial" w:hAnsi="Arial" w:cs="Arial"/>
          <w:sz w:val="24"/>
          <w:szCs w:val="24"/>
        </w:rPr>
        <w:t xml:space="preserve"> uso de substância</w:t>
      </w:r>
      <w:r w:rsidR="0079498C" w:rsidRPr="0057489A">
        <w:rPr>
          <w:rFonts w:ascii="Arial" w:hAnsi="Arial" w:cs="Arial"/>
          <w:sz w:val="24"/>
          <w:szCs w:val="24"/>
        </w:rPr>
        <w:t>s</w:t>
      </w:r>
      <w:r w:rsidR="007C72DA" w:rsidRPr="0057489A">
        <w:rPr>
          <w:rFonts w:ascii="Arial" w:hAnsi="Arial" w:cs="Arial"/>
          <w:sz w:val="24"/>
          <w:szCs w:val="24"/>
        </w:rPr>
        <w:t xml:space="preserve"> lícitas e ilícitas, transtornos de crianças e adolescentes que convivem com familiares dependentes de substâncias químicas, violência entre os adolescentes, </w:t>
      </w:r>
      <w:r w:rsidR="00475C67" w:rsidRPr="0057489A">
        <w:rPr>
          <w:rFonts w:ascii="Arial" w:hAnsi="Arial" w:cs="Arial"/>
          <w:sz w:val="24"/>
          <w:szCs w:val="24"/>
        </w:rPr>
        <w:t>e</w:t>
      </w:r>
      <w:r w:rsidR="008655D6" w:rsidRPr="0057489A">
        <w:rPr>
          <w:rFonts w:ascii="Arial" w:hAnsi="Arial" w:cs="Arial"/>
          <w:sz w:val="24"/>
          <w:szCs w:val="24"/>
        </w:rPr>
        <w:t xml:space="preserve"> </w:t>
      </w:r>
      <w:r w:rsidR="007C72DA" w:rsidRPr="0057489A">
        <w:rPr>
          <w:rFonts w:ascii="Arial" w:hAnsi="Arial" w:cs="Arial"/>
          <w:sz w:val="24"/>
          <w:szCs w:val="24"/>
        </w:rPr>
        <w:t xml:space="preserve">falta de informação </w:t>
      </w:r>
      <w:r w:rsidR="00686810" w:rsidRPr="0057489A">
        <w:rPr>
          <w:rFonts w:ascii="Arial" w:hAnsi="Arial" w:cs="Arial"/>
          <w:sz w:val="24"/>
          <w:szCs w:val="24"/>
        </w:rPr>
        <w:t>dos alunos</w:t>
      </w:r>
      <w:r w:rsidR="002D270E" w:rsidRPr="0057489A">
        <w:rPr>
          <w:rFonts w:ascii="Arial" w:hAnsi="Arial" w:cs="Arial"/>
          <w:sz w:val="24"/>
          <w:szCs w:val="24"/>
        </w:rPr>
        <w:t xml:space="preserve"> </w:t>
      </w:r>
      <w:r w:rsidR="0079498C" w:rsidRPr="0057489A">
        <w:rPr>
          <w:rFonts w:ascii="Arial" w:hAnsi="Arial" w:cs="Arial"/>
          <w:sz w:val="24"/>
          <w:szCs w:val="24"/>
        </w:rPr>
        <w:t xml:space="preserve">quanto ao </w:t>
      </w:r>
      <w:r w:rsidR="007C72DA" w:rsidRPr="0057489A">
        <w:rPr>
          <w:rFonts w:ascii="Arial" w:hAnsi="Arial" w:cs="Arial"/>
          <w:sz w:val="24"/>
          <w:szCs w:val="24"/>
        </w:rPr>
        <w:t xml:space="preserve">funcionamento </w:t>
      </w:r>
      <w:r w:rsidR="00D50410" w:rsidRPr="0057489A">
        <w:rPr>
          <w:rFonts w:ascii="Arial" w:hAnsi="Arial" w:cs="Arial"/>
          <w:sz w:val="24"/>
          <w:szCs w:val="24"/>
        </w:rPr>
        <w:t>e atribuições do</w:t>
      </w:r>
      <w:r w:rsidR="00475C67" w:rsidRPr="0057489A">
        <w:rPr>
          <w:rFonts w:ascii="Arial" w:hAnsi="Arial" w:cs="Arial"/>
          <w:sz w:val="24"/>
          <w:szCs w:val="24"/>
        </w:rPr>
        <w:t>s</w:t>
      </w:r>
      <w:r w:rsidR="00D50410" w:rsidRPr="0057489A">
        <w:rPr>
          <w:rFonts w:ascii="Arial" w:hAnsi="Arial" w:cs="Arial"/>
          <w:sz w:val="24"/>
          <w:szCs w:val="24"/>
        </w:rPr>
        <w:t xml:space="preserve"> serviço</w:t>
      </w:r>
      <w:r w:rsidR="00475C67" w:rsidRPr="0057489A">
        <w:rPr>
          <w:rFonts w:ascii="Arial" w:hAnsi="Arial" w:cs="Arial"/>
          <w:sz w:val="24"/>
          <w:szCs w:val="24"/>
        </w:rPr>
        <w:t>s</w:t>
      </w:r>
      <w:r w:rsidR="00D50410" w:rsidRPr="0057489A">
        <w:rPr>
          <w:rFonts w:ascii="Arial" w:hAnsi="Arial" w:cs="Arial"/>
          <w:sz w:val="24"/>
          <w:szCs w:val="24"/>
        </w:rPr>
        <w:t xml:space="preserve"> de </w:t>
      </w:r>
      <w:r w:rsidR="00375492" w:rsidRPr="0057489A">
        <w:rPr>
          <w:rFonts w:ascii="Arial" w:hAnsi="Arial" w:cs="Arial"/>
          <w:sz w:val="24"/>
          <w:szCs w:val="24"/>
        </w:rPr>
        <w:t>APS.</w:t>
      </w:r>
    </w:p>
    <w:p w:rsidR="008655D6" w:rsidRPr="0057489A" w:rsidRDefault="008655D6" w:rsidP="008655D6">
      <w:pPr>
        <w:spacing w:after="0" w:line="360" w:lineRule="auto"/>
        <w:jc w:val="both"/>
        <w:rPr>
          <w:rFonts w:ascii="Arial" w:hAnsi="Arial" w:cs="Arial"/>
          <w:sz w:val="24"/>
          <w:szCs w:val="24"/>
        </w:rPr>
      </w:pPr>
    </w:p>
    <w:p w:rsidR="001B2E1C" w:rsidRPr="0057489A" w:rsidRDefault="002937CB" w:rsidP="008655D6">
      <w:pPr>
        <w:spacing w:after="0" w:line="360" w:lineRule="auto"/>
        <w:jc w:val="both"/>
        <w:rPr>
          <w:rFonts w:ascii="Arial" w:hAnsi="Arial" w:cs="Arial"/>
          <w:sz w:val="24"/>
          <w:szCs w:val="24"/>
          <w:shd w:val="clear" w:color="auto" w:fill="FFFFFF"/>
        </w:rPr>
      </w:pPr>
      <w:r w:rsidRPr="0057489A">
        <w:rPr>
          <w:rFonts w:ascii="Arial" w:hAnsi="Arial" w:cs="Arial"/>
          <w:sz w:val="24"/>
          <w:szCs w:val="24"/>
        </w:rPr>
        <w:t>O estudo delimita-</w:t>
      </w:r>
      <w:r w:rsidR="001B2E1C" w:rsidRPr="0057489A">
        <w:rPr>
          <w:rFonts w:ascii="Arial" w:hAnsi="Arial" w:cs="Arial"/>
          <w:sz w:val="24"/>
          <w:szCs w:val="24"/>
        </w:rPr>
        <w:t xml:space="preserve">se nas atribuições e funções da atenção primária à saúde no que </w:t>
      </w:r>
      <w:r w:rsidR="00B113C6" w:rsidRPr="0057489A">
        <w:rPr>
          <w:rFonts w:ascii="Arial" w:hAnsi="Arial" w:cs="Arial"/>
          <w:sz w:val="24"/>
          <w:szCs w:val="24"/>
        </w:rPr>
        <w:t>se refere</w:t>
      </w:r>
      <w:r w:rsidRPr="0057489A">
        <w:rPr>
          <w:rFonts w:ascii="Arial" w:hAnsi="Arial" w:cs="Arial"/>
          <w:sz w:val="24"/>
          <w:szCs w:val="24"/>
        </w:rPr>
        <w:t xml:space="preserve"> a</w:t>
      </w:r>
      <w:r w:rsidR="001B2E1C" w:rsidRPr="0057489A">
        <w:rPr>
          <w:rFonts w:ascii="Arial" w:hAnsi="Arial" w:cs="Arial"/>
          <w:sz w:val="24"/>
          <w:szCs w:val="24"/>
        </w:rPr>
        <w:t xml:space="preserve"> ESF e PSE. Nesse sentido</w:t>
      </w:r>
      <w:r w:rsidR="004131A7" w:rsidRPr="0057489A">
        <w:rPr>
          <w:rFonts w:ascii="Arial" w:hAnsi="Arial" w:cs="Arial"/>
          <w:sz w:val="24"/>
          <w:szCs w:val="24"/>
        </w:rPr>
        <w:t>,</w:t>
      </w:r>
      <w:r w:rsidR="001B2E1C" w:rsidRPr="0057489A">
        <w:rPr>
          <w:rFonts w:ascii="Arial" w:hAnsi="Arial" w:cs="Arial"/>
          <w:sz w:val="24"/>
          <w:szCs w:val="24"/>
        </w:rPr>
        <w:t xml:space="preserve"> o termo atribuição </w:t>
      </w:r>
      <w:r w:rsidR="001B2E1C" w:rsidRPr="0057489A">
        <w:rPr>
          <w:rFonts w:ascii="Arial" w:hAnsi="Arial" w:cs="Arial"/>
          <w:sz w:val="24"/>
          <w:szCs w:val="24"/>
          <w:shd w:val="clear" w:color="auto" w:fill="FFFFFF"/>
        </w:rPr>
        <w:t>está ligado aos princípios, n</w:t>
      </w:r>
      <w:r w:rsidR="004131A7" w:rsidRPr="0057489A">
        <w:rPr>
          <w:rFonts w:ascii="Arial" w:hAnsi="Arial" w:cs="Arial"/>
          <w:sz w:val="24"/>
          <w:szCs w:val="24"/>
          <w:shd w:val="clear" w:color="auto" w:fill="FFFFFF"/>
        </w:rPr>
        <w:t xml:space="preserve">ormas e </w:t>
      </w:r>
      <w:r w:rsidR="001B2E1C" w:rsidRPr="0057489A">
        <w:rPr>
          <w:rFonts w:ascii="Arial" w:hAnsi="Arial" w:cs="Arial"/>
          <w:sz w:val="24"/>
          <w:szCs w:val="24"/>
          <w:shd w:val="clear" w:color="auto" w:fill="FFFFFF"/>
        </w:rPr>
        <w:t xml:space="preserve">doutrinas do </w:t>
      </w:r>
      <w:r w:rsidR="00676588" w:rsidRPr="005E45CC">
        <w:rPr>
          <w:rFonts w:ascii="Arial" w:hAnsi="Arial" w:cs="Arial"/>
          <w:i/>
          <w:sz w:val="24"/>
          <w:szCs w:val="24"/>
          <w:shd w:val="clear" w:color="auto" w:fill="FFFFFF"/>
        </w:rPr>
        <w:t>Sistema Único de Saúde</w:t>
      </w:r>
      <w:r w:rsidR="00676588" w:rsidRPr="0057489A">
        <w:rPr>
          <w:rFonts w:ascii="Arial" w:hAnsi="Arial" w:cs="Arial"/>
          <w:sz w:val="24"/>
          <w:szCs w:val="24"/>
          <w:shd w:val="clear" w:color="auto" w:fill="FFFFFF"/>
        </w:rPr>
        <w:t xml:space="preserve"> (</w:t>
      </w:r>
      <w:r w:rsidR="001B2E1C" w:rsidRPr="0057489A">
        <w:rPr>
          <w:rFonts w:ascii="Arial" w:hAnsi="Arial" w:cs="Arial"/>
          <w:sz w:val="24"/>
          <w:szCs w:val="24"/>
          <w:shd w:val="clear" w:color="auto" w:fill="FFFFFF"/>
        </w:rPr>
        <w:t>SUS</w:t>
      </w:r>
      <w:r w:rsidR="00676588" w:rsidRPr="0057489A">
        <w:rPr>
          <w:rFonts w:ascii="Arial" w:hAnsi="Arial" w:cs="Arial"/>
          <w:sz w:val="24"/>
          <w:szCs w:val="24"/>
          <w:shd w:val="clear" w:color="auto" w:fill="FFFFFF"/>
        </w:rPr>
        <w:t>)</w:t>
      </w:r>
      <w:r w:rsidR="001B2E1C" w:rsidRPr="0057489A">
        <w:rPr>
          <w:rFonts w:ascii="Arial" w:hAnsi="Arial" w:cs="Arial"/>
          <w:sz w:val="24"/>
          <w:szCs w:val="24"/>
          <w:shd w:val="clear" w:color="auto" w:fill="FFFFFF"/>
        </w:rPr>
        <w:t xml:space="preserve"> com ênfase na APS: ESF e PSE</w:t>
      </w:r>
      <w:r w:rsidR="001307B6">
        <w:rPr>
          <w:rFonts w:ascii="Arial" w:hAnsi="Arial" w:cs="Arial"/>
          <w:sz w:val="24"/>
          <w:szCs w:val="24"/>
          <w:shd w:val="clear" w:color="auto" w:fill="FFFFFF"/>
        </w:rPr>
        <w:t>.  P</w:t>
      </w:r>
      <w:r w:rsidR="00B113C6" w:rsidRPr="0057489A">
        <w:rPr>
          <w:rFonts w:ascii="Arial" w:hAnsi="Arial" w:cs="Arial"/>
          <w:sz w:val="24"/>
          <w:szCs w:val="24"/>
          <w:shd w:val="clear" w:color="auto" w:fill="FFFFFF"/>
        </w:rPr>
        <w:t>ortanto</w:t>
      </w:r>
      <w:r w:rsidR="00ED292A" w:rsidRPr="0057489A">
        <w:rPr>
          <w:rFonts w:ascii="Arial" w:hAnsi="Arial" w:cs="Arial"/>
          <w:sz w:val="24"/>
          <w:szCs w:val="24"/>
          <w:shd w:val="clear" w:color="auto" w:fill="FFFFFF"/>
        </w:rPr>
        <w:t>,</w:t>
      </w:r>
      <w:r w:rsidR="001307B6">
        <w:rPr>
          <w:rFonts w:ascii="Arial" w:hAnsi="Arial" w:cs="Arial"/>
          <w:sz w:val="24"/>
          <w:szCs w:val="24"/>
          <w:shd w:val="clear" w:color="auto" w:fill="FFFFFF"/>
        </w:rPr>
        <w:t xml:space="preserve"> envolvem</w:t>
      </w:r>
      <w:r w:rsidR="005831CF">
        <w:rPr>
          <w:rFonts w:ascii="Arial" w:hAnsi="Arial" w:cs="Arial"/>
          <w:sz w:val="24"/>
          <w:szCs w:val="24"/>
          <w:shd w:val="clear" w:color="auto" w:fill="FFFFFF"/>
        </w:rPr>
        <w:t xml:space="preserve"> </w:t>
      </w:r>
      <w:r w:rsidR="00ED292A" w:rsidRPr="0057489A">
        <w:rPr>
          <w:rFonts w:ascii="Arial" w:hAnsi="Arial" w:cs="Arial"/>
          <w:sz w:val="24"/>
          <w:szCs w:val="24"/>
          <w:shd w:val="clear" w:color="auto" w:fill="FFFFFF"/>
        </w:rPr>
        <w:t>aná</w:t>
      </w:r>
      <w:r w:rsidR="007C0AA8">
        <w:rPr>
          <w:rFonts w:ascii="Arial" w:hAnsi="Arial" w:cs="Arial"/>
          <w:sz w:val="24"/>
          <w:szCs w:val="24"/>
          <w:shd w:val="clear" w:color="auto" w:fill="FFFFFF"/>
        </w:rPr>
        <w:t xml:space="preserve">lise no campo </w:t>
      </w:r>
      <w:r w:rsidR="00B113C6" w:rsidRPr="0057489A">
        <w:rPr>
          <w:rFonts w:ascii="Arial" w:hAnsi="Arial" w:cs="Arial"/>
          <w:sz w:val="24"/>
          <w:szCs w:val="24"/>
          <w:shd w:val="clear" w:color="auto" w:fill="FFFFFF"/>
        </w:rPr>
        <w:t>conceitual das ações que são executadas.</w:t>
      </w:r>
    </w:p>
    <w:p w:rsidR="002D270E" w:rsidRPr="0057489A" w:rsidRDefault="002D270E" w:rsidP="008655D6">
      <w:pPr>
        <w:spacing w:after="0" w:line="360" w:lineRule="auto"/>
        <w:jc w:val="both"/>
        <w:rPr>
          <w:rFonts w:ascii="Arial" w:hAnsi="Arial" w:cs="Arial"/>
          <w:sz w:val="24"/>
          <w:szCs w:val="24"/>
          <w:shd w:val="clear" w:color="auto" w:fill="FFFFFF"/>
        </w:rPr>
      </w:pPr>
    </w:p>
    <w:p w:rsidR="00B96AFB" w:rsidRDefault="001B2E1C" w:rsidP="008655D6">
      <w:pPr>
        <w:spacing w:after="0" w:line="360" w:lineRule="auto"/>
        <w:jc w:val="both"/>
        <w:rPr>
          <w:rFonts w:ascii="Arial" w:hAnsi="Arial" w:cs="Arial"/>
          <w:sz w:val="24"/>
          <w:szCs w:val="24"/>
          <w:shd w:val="clear" w:color="auto" w:fill="FFFFFF"/>
        </w:rPr>
      </w:pPr>
      <w:r w:rsidRPr="0057489A">
        <w:rPr>
          <w:rFonts w:ascii="Arial" w:hAnsi="Arial" w:cs="Arial"/>
          <w:sz w:val="24"/>
          <w:szCs w:val="24"/>
          <w:shd w:val="clear" w:color="auto" w:fill="FFFFFF"/>
        </w:rPr>
        <w:t xml:space="preserve">As </w:t>
      </w:r>
      <w:r w:rsidRPr="0057489A">
        <w:rPr>
          <w:rFonts w:ascii="Arial" w:hAnsi="Arial" w:cs="Arial"/>
          <w:sz w:val="24"/>
          <w:szCs w:val="24"/>
        </w:rPr>
        <w:t xml:space="preserve">funções da </w:t>
      </w:r>
      <w:r w:rsidR="002F361D" w:rsidRPr="002F361D">
        <w:rPr>
          <w:rFonts w:ascii="Arial" w:hAnsi="Arial" w:cs="Arial"/>
          <w:sz w:val="24"/>
          <w:szCs w:val="24"/>
        </w:rPr>
        <w:t>APS</w:t>
      </w:r>
      <w:r w:rsidRPr="002F361D">
        <w:rPr>
          <w:rFonts w:ascii="Arial" w:hAnsi="Arial" w:cs="Arial"/>
          <w:sz w:val="24"/>
          <w:szCs w:val="24"/>
        </w:rPr>
        <w:t xml:space="preserve"> no ambiente escolar referem-se aos</w:t>
      </w:r>
      <w:r w:rsidRPr="002F361D">
        <w:rPr>
          <w:rFonts w:ascii="Arial" w:hAnsi="Arial" w:cs="Arial"/>
          <w:sz w:val="24"/>
          <w:szCs w:val="24"/>
          <w:shd w:val="clear" w:color="auto" w:fill="FFFFFF"/>
        </w:rPr>
        <w:t xml:space="preserve"> serviços</w:t>
      </w:r>
      <w:r w:rsidR="005831CF" w:rsidRPr="002F361D">
        <w:rPr>
          <w:rFonts w:ascii="Arial" w:hAnsi="Arial" w:cs="Arial"/>
          <w:sz w:val="24"/>
          <w:szCs w:val="24"/>
          <w:shd w:val="clear" w:color="auto" w:fill="FFFFFF"/>
        </w:rPr>
        <w:t xml:space="preserve"> prestados pela ESF e PSE no âmbito</w:t>
      </w:r>
      <w:r w:rsidRPr="002F361D">
        <w:rPr>
          <w:rFonts w:ascii="Arial" w:hAnsi="Arial" w:cs="Arial"/>
          <w:sz w:val="24"/>
          <w:szCs w:val="24"/>
          <w:shd w:val="clear" w:color="auto" w:fill="FFFFFF"/>
        </w:rPr>
        <w:t xml:space="preserve"> da educação</w:t>
      </w:r>
      <w:r w:rsidRPr="0057489A">
        <w:rPr>
          <w:rFonts w:ascii="Arial" w:hAnsi="Arial" w:cs="Arial"/>
          <w:sz w:val="24"/>
          <w:szCs w:val="24"/>
          <w:shd w:val="clear" w:color="auto" w:fill="FFFFFF"/>
        </w:rPr>
        <w:t xml:space="preserve"> em </w:t>
      </w:r>
      <w:r w:rsidR="00C7055F">
        <w:rPr>
          <w:rFonts w:ascii="Arial" w:hAnsi="Arial" w:cs="Arial"/>
          <w:sz w:val="24"/>
          <w:szCs w:val="24"/>
          <w:shd w:val="clear" w:color="auto" w:fill="FFFFFF"/>
        </w:rPr>
        <w:t xml:space="preserve">saúde, à medida </w:t>
      </w:r>
      <w:r w:rsidR="00B113C6" w:rsidRPr="0057489A">
        <w:rPr>
          <w:rFonts w:ascii="Arial" w:hAnsi="Arial" w:cs="Arial"/>
          <w:sz w:val="24"/>
          <w:szCs w:val="24"/>
          <w:shd w:val="clear" w:color="auto" w:fill="FFFFFF"/>
        </w:rPr>
        <w:t>que</w:t>
      </w:r>
      <w:r w:rsidR="00ED292A" w:rsidRPr="0057489A">
        <w:rPr>
          <w:rFonts w:ascii="Arial" w:hAnsi="Arial" w:cs="Arial"/>
          <w:sz w:val="24"/>
          <w:szCs w:val="24"/>
          <w:shd w:val="clear" w:color="auto" w:fill="FFFFFF"/>
        </w:rPr>
        <w:t xml:space="preserve"> a assistência</w:t>
      </w:r>
      <w:r w:rsidR="00B113C6" w:rsidRPr="0057489A">
        <w:rPr>
          <w:rFonts w:ascii="Arial" w:hAnsi="Arial" w:cs="Arial"/>
          <w:sz w:val="24"/>
          <w:szCs w:val="24"/>
          <w:shd w:val="clear" w:color="auto" w:fill="FFFFFF"/>
        </w:rPr>
        <w:t xml:space="preserve"> de saú</w:t>
      </w:r>
      <w:r w:rsidR="005831CF">
        <w:rPr>
          <w:rFonts w:ascii="Arial" w:hAnsi="Arial" w:cs="Arial"/>
          <w:sz w:val="24"/>
          <w:szCs w:val="24"/>
          <w:shd w:val="clear" w:color="auto" w:fill="FFFFFF"/>
        </w:rPr>
        <w:t xml:space="preserve">de </w:t>
      </w:r>
      <w:r w:rsidR="00C7055F">
        <w:rPr>
          <w:rFonts w:ascii="Arial" w:hAnsi="Arial" w:cs="Arial"/>
          <w:sz w:val="24"/>
          <w:szCs w:val="24"/>
          <w:shd w:val="clear" w:color="auto" w:fill="FFFFFF"/>
        </w:rPr>
        <w:t>estiver</w:t>
      </w:r>
      <w:r w:rsidR="00ED292A" w:rsidRPr="0057489A">
        <w:rPr>
          <w:rFonts w:ascii="Arial" w:hAnsi="Arial" w:cs="Arial"/>
          <w:sz w:val="24"/>
          <w:szCs w:val="24"/>
          <w:shd w:val="clear" w:color="auto" w:fill="FFFFFF"/>
        </w:rPr>
        <w:t xml:space="preserve"> concatenada com as necessidades de cada região de forma descentralizada e regionalizada</w:t>
      </w:r>
      <w:r w:rsidR="00B113C6" w:rsidRPr="0057489A">
        <w:rPr>
          <w:rFonts w:ascii="Arial" w:hAnsi="Arial" w:cs="Arial"/>
          <w:sz w:val="24"/>
          <w:szCs w:val="24"/>
          <w:shd w:val="clear" w:color="auto" w:fill="FFFFFF"/>
        </w:rPr>
        <w:t xml:space="preserve">. </w:t>
      </w:r>
    </w:p>
    <w:p w:rsidR="00DB0794" w:rsidRPr="0057489A" w:rsidRDefault="00DB0794" w:rsidP="008655D6">
      <w:pPr>
        <w:spacing w:after="0" w:line="360" w:lineRule="auto"/>
        <w:jc w:val="both"/>
        <w:rPr>
          <w:rFonts w:ascii="Arial" w:hAnsi="Arial" w:cs="Arial"/>
          <w:sz w:val="24"/>
          <w:szCs w:val="24"/>
          <w:shd w:val="clear" w:color="auto" w:fill="FFFFFF"/>
        </w:rPr>
      </w:pPr>
    </w:p>
    <w:p w:rsidR="00DB0794" w:rsidRDefault="001B2E1C" w:rsidP="0020135D">
      <w:pPr>
        <w:spacing w:after="0" w:line="360" w:lineRule="auto"/>
        <w:jc w:val="both"/>
        <w:rPr>
          <w:rFonts w:ascii="Arial" w:hAnsi="Arial" w:cs="Arial"/>
          <w:sz w:val="24"/>
          <w:szCs w:val="24"/>
          <w:shd w:val="clear" w:color="auto" w:fill="FFFFFF"/>
        </w:rPr>
      </w:pPr>
      <w:r w:rsidRPr="0057489A">
        <w:rPr>
          <w:rFonts w:ascii="Arial" w:hAnsi="Arial" w:cs="Arial"/>
          <w:sz w:val="24"/>
          <w:szCs w:val="24"/>
          <w:shd w:val="clear" w:color="auto" w:fill="FFFFFF"/>
        </w:rPr>
        <w:t>A</w:t>
      </w:r>
      <w:r w:rsidR="00783927" w:rsidRPr="0057489A">
        <w:rPr>
          <w:rFonts w:ascii="Arial" w:hAnsi="Arial" w:cs="Arial"/>
          <w:sz w:val="24"/>
          <w:szCs w:val="24"/>
          <w:shd w:val="clear" w:color="auto" w:fill="FFFFFF"/>
        </w:rPr>
        <w:t>ssim, o intuito da proposta</w:t>
      </w:r>
      <w:r w:rsidR="007B1C81" w:rsidRPr="0057489A">
        <w:rPr>
          <w:rFonts w:ascii="Arial" w:hAnsi="Arial" w:cs="Arial"/>
          <w:sz w:val="24"/>
          <w:szCs w:val="24"/>
          <w:shd w:val="clear" w:color="auto" w:fill="FFFFFF"/>
        </w:rPr>
        <w:t xml:space="preserve"> de intervenção</w:t>
      </w:r>
      <w:r w:rsidR="00ED292A" w:rsidRPr="0057489A">
        <w:rPr>
          <w:rFonts w:ascii="Arial" w:hAnsi="Arial" w:cs="Arial"/>
          <w:sz w:val="24"/>
          <w:szCs w:val="24"/>
          <w:shd w:val="clear" w:color="auto" w:fill="FFFFFF"/>
        </w:rPr>
        <w:t xml:space="preserve"> é</w:t>
      </w:r>
      <w:r w:rsidR="008655D6" w:rsidRPr="0057489A">
        <w:rPr>
          <w:rFonts w:ascii="Arial" w:hAnsi="Arial" w:cs="Arial"/>
          <w:sz w:val="24"/>
          <w:szCs w:val="24"/>
          <w:shd w:val="clear" w:color="auto" w:fill="FFFFFF"/>
        </w:rPr>
        <w:t xml:space="preserve"> </w:t>
      </w:r>
      <w:r w:rsidR="00B113C6" w:rsidRPr="0057489A">
        <w:rPr>
          <w:rFonts w:ascii="Arial" w:hAnsi="Arial" w:cs="Arial"/>
          <w:sz w:val="24"/>
          <w:szCs w:val="24"/>
          <w:shd w:val="clear" w:color="auto" w:fill="FFFFFF"/>
        </w:rPr>
        <w:t>proporcionar o conhecimento dos escolares sobre os direitos e deveres do cidadão e do si</w:t>
      </w:r>
      <w:r w:rsidR="00783927" w:rsidRPr="0057489A">
        <w:rPr>
          <w:rFonts w:ascii="Arial" w:hAnsi="Arial" w:cs="Arial"/>
          <w:sz w:val="24"/>
          <w:szCs w:val="24"/>
          <w:shd w:val="clear" w:color="auto" w:fill="FFFFFF"/>
        </w:rPr>
        <w:t>stema de saúde articulando</w:t>
      </w:r>
      <w:r w:rsidR="007B1C81" w:rsidRPr="0057489A">
        <w:rPr>
          <w:rFonts w:ascii="Arial" w:hAnsi="Arial" w:cs="Arial"/>
          <w:sz w:val="24"/>
          <w:szCs w:val="24"/>
          <w:shd w:val="clear" w:color="auto" w:fill="FFFFFF"/>
        </w:rPr>
        <w:t xml:space="preserve"> </w:t>
      </w:r>
    </w:p>
    <w:p w:rsidR="000E5E4F" w:rsidRPr="0057489A" w:rsidRDefault="007B1C81" w:rsidP="0020135D">
      <w:pPr>
        <w:spacing w:after="0" w:line="360" w:lineRule="auto"/>
        <w:jc w:val="both"/>
        <w:rPr>
          <w:rFonts w:ascii="Arial" w:hAnsi="Arial" w:cs="Arial"/>
          <w:sz w:val="24"/>
          <w:szCs w:val="24"/>
          <w:shd w:val="clear" w:color="auto" w:fill="FFFFFF"/>
        </w:rPr>
      </w:pPr>
      <w:proofErr w:type="gramStart"/>
      <w:r w:rsidRPr="0057489A">
        <w:rPr>
          <w:rFonts w:ascii="Arial" w:hAnsi="Arial" w:cs="Arial"/>
          <w:sz w:val="24"/>
          <w:szCs w:val="24"/>
          <w:shd w:val="clear" w:color="auto" w:fill="FFFFFF"/>
        </w:rPr>
        <w:lastRenderedPageBreak/>
        <w:t>teoria</w:t>
      </w:r>
      <w:proofErr w:type="gramEnd"/>
      <w:r w:rsidRPr="0057489A">
        <w:rPr>
          <w:rFonts w:ascii="Arial" w:hAnsi="Arial" w:cs="Arial"/>
          <w:sz w:val="24"/>
          <w:szCs w:val="24"/>
          <w:shd w:val="clear" w:color="auto" w:fill="FFFFFF"/>
        </w:rPr>
        <w:t xml:space="preserve"> (normas e princípios) com a prática</w:t>
      </w:r>
      <w:r w:rsidR="006A0D2D" w:rsidRPr="0057489A">
        <w:rPr>
          <w:rFonts w:ascii="Arial" w:hAnsi="Arial" w:cs="Arial"/>
          <w:sz w:val="24"/>
          <w:szCs w:val="24"/>
          <w:shd w:val="clear" w:color="auto" w:fill="FFFFFF"/>
        </w:rPr>
        <w:t>.</w:t>
      </w:r>
    </w:p>
    <w:p w:rsidR="007B78B2" w:rsidRPr="0057489A" w:rsidRDefault="007B78B2" w:rsidP="00B63A65">
      <w:pPr>
        <w:spacing w:after="0" w:line="360" w:lineRule="auto"/>
        <w:jc w:val="both"/>
        <w:rPr>
          <w:rFonts w:ascii="Arial" w:hAnsi="Arial" w:cs="Arial"/>
          <w:sz w:val="24"/>
          <w:szCs w:val="24"/>
        </w:rPr>
      </w:pPr>
    </w:p>
    <w:p w:rsidR="0022250C" w:rsidRPr="0057489A" w:rsidRDefault="007B78B2" w:rsidP="008655D6">
      <w:pPr>
        <w:pStyle w:val="NormalWeb"/>
        <w:spacing w:before="0" w:beforeAutospacing="0" w:after="0" w:afterAutospacing="0" w:line="360" w:lineRule="auto"/>
        <w:jc w:val="both"/>
        <w:rPr>
          <w:rFonts w:ascii="Arial" w:hAnsi="Arial" w:cs="Arial"/>
        </w:rPr>
      </w:pPr>
      <w:r w:rsidRPr="0057489A">
        <w:rPr>
          <w:rFonts w:ascii="Arial" w:hAnsi="Arial" w:cs="Arial"/>
        </w:rPr>
        <w:t xml:space="preserve">O </w:t>
      </w:r>
      <w:r w:rsidR="00C03F19" w:rsidRPr="0057489A">
        <w:rPr>
          <w:rFonts w:ascii="Arial" w:hAnsi="Arial" w:cs="Arial"/>
        </w:rPr>
        <w:t xml:space="preserve">PSE </w:t>
      </w:r>
      <w:r w:rsidR="00B63A65">
        <w:rPr>
          <w:rFonts w:ascii="Arial" w:hAnsi="Arial" w:cs="Arial"/>
        </w:rPr>
        <w:t>visa</w:t>
      </w:r>
      <w:r w:rsidRPr="0057489A">
        <w:rPr>
          <w:rFonts w:ascii="Arial" w:hAnsi="Arial" w:cs="Arial"/>
        </w:rPr>
        <w:t xml:space="preserve"> integr</w:t>
      </w:r>
      <w:r w:rsidR="00B63A65">
        <w:rPr>
          <w:rFonts w:ascii="Arial" w:hAnsi="Arial" w:cs="Arial"/>
        </w:rPr>
        <w:t xml:space="preserve">ação e articulação permanente entre educação e </w:t>
      </w:r>
      <w:r w:rsidRPr="0057489A">
        <w:rPr>
          <w:rFonts w:ascii="Arial" w:hAnsi="Arial" w:cs="Arial"/>
        </w:rPr>
        <w:t xml:space="preserve">saúde, proporcionando melhoria da qualidade de vida da população brasileira. Entretanto, como </w:t>
      </w:r>
      <w:r w:rsidR="00C03F19" w:rsidRPr="0057489A">
        <w:rPr>
          <w:rFonts w:ascii="Arial" w:hAnsi="Arial" w:cs="Arial"/>
        </w:rPr>
        <w:t xml:space="preserve">implantá-lo </w:t>
      </w:r>
      <w:r w:rsidR="00CF7E84" w:rsidRPr="0057489A">
        <w:rPr>
          <w:rFonts w:ascii="Arial" w:hAnsi="Arial" w:cs="Arial"/>
        </w:rPr>
        <w:t>e</w:t>
      </w:r>
      <w:r w:rsidR="002D270E" w:rsidRPr="0057489A">
        <w:rPr>
          <w:rFonts w:ascii="Arial" w:hAnsi="Arial" w:cs="Arial"/>
        </w:rPr>
        <w:t xml:space="preserve"> </w:t>
      </w:r>
      <w:r w:rsidR="00C03F19" w:rsidRPr="0057489A">
        <w:rPr>
          <w:rFonts w:ascii="Arial" w:hAnsi="Arial" w:cs="Arial"/>
        </w:rPr>
        <w:t xml:space="preserve">consolidá-lo nas </w:t>
      </w:r>
      <w:r w:rsidR="0050349E" w:rsidRPr="0057489A">
        <w:rPr>
          <w:rFonts w:ascii="Arial" w:hAnsi="Arial" w:cs="Arial"/>
        </w:rPr>
        <w:t xml:space="preserve">escolas </w:t>
      </w:r>
      <w:r w:rsidRPr="0057489A">
        <w:rPr>
          <w:rFonts w:ascii="Arial" w:hAnsi="Arial" w:cs="Arial"/>
        </w:rPr>
        <w:t xml:space="preserve">se os próprios beneficiários </w:t>
      </w:r>
      <w:r w:rsidR="00C03F19" w:rsidRPr="0057489A">
        <w:rPr>
          <w:rFonts w:ascii="Arial" w:hAnsi="Arial" w:cs="Arial"/>
        </w:rPr>
        <w:t>(</w:t>
      </w:r>
      <w:r w:rsidRPr="0057489A">
        <w:rPr>
          <w:rFonts w:ascii="Arial" w:hAnsi="Arial" w:cs="Arial"/>
        </w:rPr>
        <w:t>estudantes da Educação Básica, profissionais de educação</w:t>
      </w:r>
      <w:r w:rsidR="00CF7E84" w:rsidRPr="0057489A">
        <w:rPr>
          <w:rFonts w:ascii="Arial" w:hAnsi="Arial" w:cs="Arial"/>
        </w:rPr>
        <w:t xml:space="preserve"> e </w:t>
      </w:r>
      <w:r w:rsidRPr="0057489A">
        <w:rPr>
          <w:rFonts w:ascii="Arial" w:hAnsi="Arial" w:cs="Arial"/>
        </w:rPr>
        <w:t>comunidade</w:t>
      </w:r>
      <w:r w:rsidR="00C03F19" w:rsidRPr="0057489A">
        <w:rPr>
          <w:rFonts w:ascii="Arial" w:hAnsi="Arial" w:cs="Arial"/>
        </w:rPr>
        <w:t>)</w:t>
      </w:r>
      <w:r w:rsidR="002D270E" w:rsidRPr="0057489A">
        <w:rPr>
          <w:rFonts w:ascii="Arial" w:hAnsi="Arial" w:cs="Arial"/>
        </w:rPr>
        <w:t xml:space="preserve"> </w:t>
      </w:r>
      <w:r w:rsidRPr="0057489A">
        <w:rPr>
          <w:rFonts w:ascii="Arial" w:hAnsi="Arial" w:cs="Arial"/>
        </w:rPr>
        <w:t>desconhecem</w:t>
      </w:r>
      <w:r w:rsidR="00B63A65">
        <w:rPr>
          <w:rFonts w:ascii="Arial" w:hAnsi="Arial" w:cs="Arial"/>
        </w:rPr>
        <w:t xml:space="preserve"> </w:t>
      </w:r>
      <w:r w:rsidR="00C03F19" w:rsidRPr="0057489A">
        <w:rPr>
          <w:rFonts w:ascii="Arial" w:hAnsi="Arial" w:cs="Arial"/>
        </w:rPr>
        <w:t xml:space="preserve">o significado de </w:t>
      </w:r>
      <w:r w:rsidR="0050349E" w:rsidRPr="0057489A">
        <w:rPr>
          <w:rFonts w:ascii="Arial" w:hAnsi="Arial" w:cs="Arial"/>
        </w:rPr>
        <w:t>E</w:t>
      </w:r>
      <w:r w:rsidRPr="0057489A">
        <w:rPr>
          <w:rFonts w:ascii="Arial" w:hAnsi="Arial" w:cs="Arial"/>
        </w:rPr>
        <w:t>S</w:t>
      </w:r>
      <w:r w:rsidR="0050349E" w:rsidRPr="0057489A">
        <w:rPr>
          <w:rFonts w:ascii="Arial" w:hAnsi="Arial" w:cs="Arial"/>
        </w:rPr>
        <w:t>F</w:t>
      </w:r>
      <w:r w:rsidRPr="0057489A">
        <w:rPr>
          <w:rFonts w:ascii="Arial" w:hAnsi="Arial" w:cs="Arial"/>
        </w:rPr>
        <w:t xml:space="preserve">, PSE, APS. </w:t>
      </w:r>
    </w:p>
    <w:p w:rsidR="008655D6" w:rsidRPr="0057489A" w:rsidRDefault="008655D6" w:rsidP="008655D6">
      <w:pPr>
        <w:pStyle w:val="NormalWeb"/>
        <w:spacing w:before="0" w:beforeAutospacing="0" w:after="0" w:afterAutospacing="0" w:line="360" w:lineRule="auto"/>
        <w:jc w:val="both"/>
        <w:rPr>
          <w:rFonts w:ascii="Arial" w:hAnsi="Arial" w:cs="Arial"/>
        </w:rPr>
      </w:pPr>
    </w:p>
    <w:p w:rsidR="00816F77" w:rsidRPr="0057489A" w:rsidRDefault="0022250C" w:rsidP="008655D6">
      <w:pPr>
        <w:pStyle w:val="NormalWeb"/>
        <w:spacing w:before="0" w:beforeAutospacing="0" w:after="0" w:afterAutospacing="0" w:line="360" w:lineRule="auto"/>
        <w:jc w:val="both"/>
        <w:rPr>
          <w:rFonts w:ascii="Arial" w:hAnsi="Arial" w:cs="Arial"/>
        </w:rPr>
      </w:pPr>
      <w:r w:rsidRPr="0057489A">
        <w:rPr>
          <w:rFonts w:ascii="Arial" w:hAnsi="Arial" w:cs="Arial"/>
        </w:rPr>
        <w:t xml:space="preserve">A gênese desse projeto </w:t>
      </w:r>
      <w:r w:rsidR="00996407" w:rsidRPr="0057489A">
        <w:rPr>
          <w:rFonts w:ascii="Arial" w:hAnsi="Arial" w:cs="Arial"/>
        </w:rPr>
        <w:t>fundamenta-se no</w:t>
      </w:r>
      <w:r w:rsidR="008655D6" w:rsidRPr="0057489A">
        <w:rPr>
          <w:rFonts w:ascii="Arial" w:hAnsi="Arial" w:cs="Arial"/>
        </w:rPr>
        <w:t xml:space="preserve"> </w:t>
      </w:r>
      <w:r w:rsidRPr="0057489A">
        <w:rPr>
          <w:rFonts w:ascii="Arial" w:hAnsi="Arial" w:cs="Arial"/>
        </w:rPr>
        <w:t xml:space="preserve">exercício profissional </w:t>
      </w:r>
      <w:r w:rsidR="00C03F19" w:rsidRPr="0057489A">
        <w:rPr>
          <w:rFonts w:ascii="Arial" w:hAnsi="Arial" w:cs="Arial"/>
        </w:rPr>
        <w:t xml:space="preserve">no seguimento </w:t>
      </w:r>
      <w:r w:rsidRPr="0057489A">
        <w:rPr>
          <w:rFonts w:ascii="Arial" w:hAnsi="Arial" w:cs="Arial"/>
        </w:rPr>
        <w:t xml:space="preserve">das atividades </w:t>
      </w:r>
      <w:r w:rsidR="00996407" w:rsidRPr="0057489A">
        <w:rPr>
          <w:rFonts w:ascii="Arial" w:hAnsi="Arial" w:cs="Arial"/>
        </w:rPr>
        <w:t>nas unidades</w:t>
      </w:r>
      <w:r w:rsidRPr="0057489A">
        <w:rPr>
          <w:rFonts w:ascii="Arial" w:hAnsi="Arial" w:cs="Arial"/>
        </w:rPr>
        <w:t xml:space="preserve"> de ensino referenc</w:t>
      </w:r>
      <w:r w:rsidR="00996407" w:rsidRPr="0057489A">
        <w:rPr>
          <w:rFonts w:ascii="Arial" w:hAnsi="Arial" w:cs="Arial"/>
        </w:rPr>
        <w:t>iada no bairro Morumbi</w:t>
      </w:r>
      <w:r w:rsidR="002A5A25" w:rsidRPr="0057489A">
        <w:rPr>
          <w:rFonts w:ascii="Arial" w:hAnsi="Arial" w:cs="Arial"/>
        </w:rPr>
        <w:t>.</w:t>
      </w:r>
      <w:r w:rsidR="002D270E" w:rsidRPr="0057489A">
        <w:rPr>
          <w:rFonts w:ascii="Arial" w:hAnsi="Arial" w:cs="Arial"/>
        </w:rPr>
        <w:t xml:space="preserve"> Evidencia-se</w:t>
      </w:r>
      <w:r w:rsidRPr="0057489A">
        <w:rPr>
          <w:rFonts w:ascii="Arial" w:hAnsi="Arial" w:cs="Arial"/>
        </w:rPr>
        <w:t xml:space="preserve"> que a</w:t>
      </w:r>
      <w:r w:rsidR="0050349E" w:rsidRPr="0057489A">
        <w:rPr>
          <w:rFonts w:ascii="Arial" w:hAnsi="Arial" w:cs="Arial"/>
        </w:rPr>
        <w:t>s</w:t>
      </w:r>
      <w:r w:rsidRPr="0057489A">
        <w:rPr>
          <w:rFonts w:ascii="Arial" w:hAnsi="Arial" w:cs="Arial"/>
        </w:rPr>
        <w:t xml:space="preserve"> instituiçõ</w:t>
      </w:r>
      <w:r w:rsidRPr="006248FF">
        <w:rPr>
          <w:rFonts w:ascii="Arial" w:hAnsi="Arial" w:cs="Arial"/>
        </w:rPr>
        <w:t>es não disponibilizava</w:t>
      </w:r>
      <w:r w:rsidR="00C03F19" w:rsidRPr="006248FF">
        <w:rPr>
          <w:rFonts w:ascii="Arial" w:hAnsi="Arial" w:cs="Arial"/>
        </w:rPr>
        <w:t>m</w:t>
      </w:r>
      <w:r w:rsidRPr="006248FF">
        <w:rPr>
          <w:rFonts w:ascii="Arial" w:hAnsi="Arial" w:cs="Arial"/>
        </w:rPr>
        <w:t xml:space="preserve"> horários para realizar as atividade</w:t>
      </w:r>
      <w:r w:rsidR="007050C9" w:rsidRPr="006248FF">
        <w:rPr>
          <w:rFonts w:ascii="Arial" w:hAnsi="Arial" w:cs="Arial"/>
        </w:rPr>
        <w:t>s</w:t>
      </w:r>
      <w:r w:rsidRPr="006248FF">
        <w:rPr>
          <w:rFonts w:ascii="Arial" w:hAnsi="Arial" w:cs="Arial"/>
        </w:rPr>
        <w:t xml:space="preserve"> do PSE, bem como</w:t>
      </w:r>
      <w:r w:rsidR="006248FF" w:rsidRPr="006248FF">
        <w:rPr>
          <w:rFonts w:ascii="Arial" w:hAnsi="Arial" w:cs="Arial"/>
        </w:rPr>
        <w:t xml:space="preserve"> </w:t>
      </w:r>
      <w:r w:rsidRPr="006248FF">
        <w:rPr>
          <w:rFonts w:ascii="Arial" w:hAnsi="Arial" w:cs="Arial"/>
        </w:rPr>
        <w:t>a</w:t>
      </w:r>
      <w:r w:rsidRPr="0057489A">
        <w:rPr>
          <w:rFonts w:ascii="Arial" w:hAnsi="Arial" w:cs="Arial"/>
        </w:rPr>
        <w:t xml:space="preserve"> </w:t>
      </w:r>
      <w:r w:rsidR="00996407" w:rsidRPr="0057489A">
        <w:rPr>
          <w:rFonts w:ascii="Arial" w:hAnsi="Arial" w:cs="Arial"/>
        </w:rPr>
        <w:t>maioria</w:t>
      </w:r>
      <w:r w:rsidRPr="0057489A">
        <w:rPr>
          <w:rFonts w:ascii="Arial" w:hAnsi="Arial" w:cs="Arial"/>
        </w:rPr>
        <w:t xml:space="preserve"> dos alunos desconheciam os </w:t>
      </w:r>
      <w:r w:rsidR="00996407" w:rsidRPr="0057489A">
        <w:rPr>
          <w:rFonts w:ascii="Arial" w:hAnsi="Arial" w:cs="Arial"/>
        </w:rPr>
        <w:t>serviços</w:t>
      </w:r>
      <w:r w:rsidR="00AB5670" w:rsidRPr="0057489A">
        <w:rPr>
          <w:rFonts w:ascii="Arial" w:hAnsi="Arial" w:cs="Arial"/>
        </w:rPr>
        <w:t xml:space="preserve"> oferecidos pelo</w:t>
      </w:r>
      <w:r w:rsidRPr="0057489A">
        <w:rPr>
          <w:rFonts w:ascii="Arial" w:hAnsi="Arial" w:cs="Arial"/>
        </w:rPr>
        <w:t xml:space="preserve"> PSE e ESF</w:t>
      </w:r>
      <w:r w:rsidR="00AA3C1A">
        <w:rPr>
          <w:rFonts w:ascii="Arial" w:hAnsi="Arial" w:cs="Arial"/>
        </w:rPr>
        <w:t xml:space="preserve"> dentro da </w:t>
      </w:r>
      <w:r w:rsidR="00AA3C1A" w:rsidRPr="00EB2515">
        <w:rPr>
          <w:rFonts w:ascii="Arial" w:hAnsi="Arial" w:cs="Arial"/>
          <w:i/>
        </w:rPr>
        <w:t>Atenção Primária em S</w:t>
      </w:r>
      <w:r w:rsidR="00D867F2" w:rsidRPr="00EB2515">
        <w:rPr>
          <w:rFonts w:ascii="Arial" w:hAnsi="Arial" w:cs="Arial"/>
          <w:i/>
        </w:rPr>
        <w:t>aúde</w:t>
      </w:r>
      <w:r w:rsidR="00AA3C1A">
        <w:rPr>
          <w:rFonts w:ascii="Arial" w:hAnsi="Arial" w:cs="Arial"/>
        </w:rPr>
        <w:t xml:space="preserve"> (APS)</w:t>
      </w:r>
      <w:r w:rsidRPr="0057489A">
        <w:rPr>
          <w:rFonts w:ascii="Arial" w:hAnsi="Arial" w:cs="Arial"/>
        </w:rPr>
        <w:t xml:space="preserve">. </w:t>
      </w:r>
      <w:r w:rsidR="00816F77" w:rsidRPr="0057489A">
        <w:rPr>
          <w:rFonts w:ascii="Arial" w:hAnsi="Arial" w:cs="Arial"/>
        </w:rPr>
        <w:t xml:space="preserve">Diante desse impasse surgiu a necessidade </w:t>
      </w:r>
      <w:r w:rsidR="0050349E" w:rsidRPr="0057489A">
        <w:rPr>
          <w:rFonts w:ascii="Arial" w:hAnsi="Arial" w:cs="Arial"/>
        </w:rPr>
        <w:t xml:space="preserve">de </w:t>
      </w:r>
      <w:r w:rsidR="00816F77" w:rsidRPr="0057489A">
        <w:rPr>
          <w:rFonts w:ascii="Arial" w:hAnsi="Arial" w:cs="Arial"/>
        </w:rPr>
        <w:t xml:space="preserve">efetivar os propósitos </w:t>
      </w:r>
      <w:r w:rsidR="0050349E" w:rsidRPr="0057489A">
        <w:rPr>
          <w:rFonts w:ascii="Arial" w:hAnsi="Arial" w:cs="Arial"/>
        </w:rPr>
        <w:t>d</w:t>
      </w:r>
      <w:r w:rsidR="00816F77" w:rsidRPr="0057489A">
        <w:rPr>
          <w:rFonts w:ascii="Arial" w:hAnsi="Arial" w:cs="Arial"/>
        </w:rPr>
        <w:t xml:space="preserve">o PSE. </w:t>
      </w:r>
    </w:p>
    <w:p w:rsidR="008655D6" w:rsidRPr="0057489A" w:rsidRDefault="008655D6" w:rsidP="008655D6">
      <w:pPr>
        <w:pStyle w:val="NormalWeb"/>
        <w:spacing w:before="0" w:beforeAutospacing="0" w:after="0" w:afterAutospacing="0" w:line="360" w:lineRule="auto"/>
        <w:jc w:val="both"/>
        <w:rPr>
          <w:rFonts w:ascii="Arial" w:hAnsi="Arial" w:cs="Arial"/>
        </w:rPr>
      </w:pPr>
    </w:p>
    <w:p w:rsidR="00996407" w:rsidRPr="0057489A" w:rsidRDefault="00313CE2" w:rsidP="008655D6">
      <w:pPr>
        <w:pStyle w:val="NormalWeb"/>
        <w:spacing w:before="0" w:beforeAutospacing="0" w:after="0" w:afterAutospacing="0" w:line="360" w:lineRule="auto"/>
        <w:jc w:val="both"/>
        <w:rPr>
          <w:rFonts w:ascii="Arial" w:hAnsi="Arial" w:cs="Arial"/>
        </w:rPr>
      </w:pPr>
      <w:r>
        <w:rPr>
          <w:rFonts w:ascii="Arial" w:hAnsi="Arial" w:cs="Arial"/>
        </w:rPr>
        <w:t>N</w:t>
      </w:r>
      <w:r w:rsidR="00996407" w:rsidRPr="0057489A">
        <w:rPr>
          <w:rFonts w:ascii="Arial" w:hAnsi="Arial" w:cs="Arial"/>
        </w:rPr>
        <w:t>o aspecto jurídico e normativo</w:t>
      </w:r>
      <w:r w:rsidR="00595937">
        <w:rPr>
          <w:rFonts w:ascii="Arial" w:hAnsi="Arial" w:cs="Arial"/>
        </w:rPr>
        <w:t xml:space="preserve"> do PSE e ESF este estudo pretende </w:t>
      </w:r>
      <w:r w:rsidR="00996407" w:rsidRPr="0057489A">
        <w:rPr>
          <w:rFonts w:ascii="Arial" w:hAnsi="Arial" w:cs="Arial"/>
        </w:rPr>
        <w:t xml:space="preserve">selar a parceria </w:t>
      </w:r>
      <w:proofErr w:type="spellStart"/>
      <w:r w:rsidR="00996407" w:rsidRPr="0057489A">
        <w:rPr>
          <w:rFonts w:ascii="Arial" w:hAnsi="Arial" w:cs="Arial"/>
        </w:rPr>
        <w:t>intersetorial</w:t>
      </w:r>
      <w:proofErr w:type="spellEnd"/>
      <w:r w:rsidR="00996407" w:rsidRPr="0057489A">
        <w:rPr>
          <w:rFonts w:ascii="Arial" w:hAnsi="Arial" w:cs="Arial"/>
        </w:rPr>
        <w:t xml:space="preserve"> e garantir ao cidadão </w:t>
      </w:r>
      <w:r w:rsidR="00CF7E84" w:rsidRPr="0057489A">
        <w:rPr>
          <w:rFonts w:ascii="Arial" w:hAnsi="Arial" w:cs="Arial"/>
        </w:rPr>
        <w:t xml:space="preserve">melhor </w:t>
      </w:r>
      <w:r w:rsidR="009D13FB" w:rsidRPr="0057489A">
        <w:rPr>
          <w:rFonts w:ascii="Arial" w:hAnsi="Arial" w:cs="Arial"/>
        </w:rPr>
        <w:t xml:space="preserve">qualidade de vida, uma vez </w:t>
      </w:r>
      <w:r>
        <w:rPr>
          <w:rFonts w:ascii="Arial" w:hAnsi="Arial" w:cs="Arial"/>
        </w:rPr>
        <w:t xml:space="preserve">que </w:t>
      </w:r>
      <w:r w:rsidR="00CF7E84" w:rsidRPr="0057489A">
        <w:rPr>
          <w:rFonts w:ascii="Arial" w:hAnsi="Arial" w:cs="Arial"/>
        </w:rPr>
        <w:t xml:space="preserve">a </w:t>
      </w:r>
      <w:r w:rsidR="00C03F19" w:rsidRPr="0057489A">
        <w:rPr>
          <w:rFonts w:ascii="Arial" w:hAnsi="Arial" w:cs="Arial"/>
        </w:rPr>
        <w:t>Portaria I</w:t>
      </w:r>
      <w:r w:rsidR="00996407" w:rsidRPr="0057489A">
        <w:rPr>
          <w:rFonts w:ascii="Arial" w:hAnsi="Arial" w:cs="Arial"/>
        </w:rPr>
        <w:t xml:space="preserve">nterministerial nº </w:t>
      </w:r>
      <w:r w:rsidR="00BD5B41">
        <w:rPr>
          <w:rFonts w:ascii="Arial" w:hAnsi="Arial" w:cs="Arial"/>
        </w:rPr>
        <w:t>3</w:t>
      </w:r>
      <w:r w:rsidR="0022250C" w:rsidRPr="0057489A">
        <w:rPr>
          <w:rFonts w:ascii="Arial" w:hAnsi="Arial" w:cs="Arial"/>
        </w:rPr>
        <w:t xml:space="preserve">696/10 </w:t>
      </w:r>
      <w:r w:rsidR="00D50410" w:rsidRPr="0057489A">
        <w:rPr>
          <w:rFonts w:ascii="Arial" w:hAnsi="Arial" w:cs="Arial"/>
        </w:rPr>
        <w:t>estabelece que sejam</w:t>
      </w:r>
      <w:r w:rsidR="002D270E" w:rsidRPr="0057489A">
        <w:rPr>
          <w:rFonts w:ascii="Arial" w:hAnsi="Arial" w:cs="Arial"/>
        </w:rPr>
        <w:t xml:space="preserve"> </w:t>
      </w:r>
      <w:r w:rsidR="0022250C" w:rsidRPr="0057489A">
        <w:rPr>
          <w:rFonts w:ascii="Arial" w:hAnsi="Arial" w:cs="Arial"/>
        </w:rPr>
        <w:t>incluídas</w:t>
      </w:r>
      <w:r w:rsidR="00996407" w:rsidRPr="0057489A">
        <w:rPr>
          <w:rFonts w:ascii="Arial" w:hAnsi="Arial" w:cs="Arial"/>
        </w:rPr>
        <w:t xml:space="preserve"> as atividades do PSE no</w:t>
      </w:r>
      <w:r w:rsidR="0022250C" w:rsidRPr="0057489A">
        <w:rPr>
          <w:rFonts w:ascii="Arial" w:hAnsi="Arial" w:cs="Arial"/>
        </w:rPr>
        <w:t xml:space="preserve"> Projeto Político Pedagógico de cada </w:t>
      </w:r>
      <w:r w:rsidR="00996407" w:rsidRPr="0057489A">
        <w:rPr>
          <w:rFonts w:ascii="Arial" w:hAnsi="Arial" w:cs="Arial"/>
        </w:rPr>
        <w:t xml:space="preserve">escola. </w:t>
      </w:r>
    </w:p>
    <w:p w:rsidR="002D270E" w:rsidRPr="0057489A" w:rsidRDefault="002D270E" w:rsidP="002D270E">
      <w:pPr>
        <w:pStyle w:val="NormalWeb"/>
        <w:spacing w:before="0" w:beforeAutospacing="0" w:after="0" w:afterAutospacing="0" w:line="360" w:lineRule="auto"/>
        <w:jc w:val="both"/>
        <w:rPr>
          <w:rFonts w:ascii="Arial" w:hAnsi="Arial" w:cs="Arial"/>
        </w:rPr>
      </w:pPr>
    </w:p>
    <w:p w:rsidR="00E20A5A" w:rsidRDefault="00BD5B41" w:rsidP="00A06B1F">
      <w:pPr>
        <w:pStyle w:val="NormalWeb"/>
        <w:spacing w:before="0" w:beforeAutospacing="0" w:after="0" w:afterAutospacing="0" w:line="360" w:lineRule="auto"/>
        <w:jc w:val="both"/>
        <w:rPr>
          <w:rFonts w:ascii="Arial" w:hAnsi="Arial" w:cs="Arial"/>
        </w:rPr>
      </w:pPr>
      <w:r>
        <w:rPr>
          <w:rFonts w:ascii="Arial" w:hAnsi="Arial" w:cs="Arial"/>
        </w:rPr>
        <w:t xml:space="preserve">Diante deste fato, desenvolveu-se </w:t>
      </w:r>
      <w:r w:rsidR="009D13FB" w:rsidRPr="0057489A">
        <w:rPr>
          <w:rFonts w:ascii="Arial" w:hAnsi="Arial" w:cs="Arial"/>
        </w:rPr>
        <w:t>proposta</w:t>
      </w:r>
      <w:r w:rsidR="00816F77" w:rsidRPr="0057489A">
        <w:rPr>
          <w:rFonts w:ascii="Arial" w:hAnsi="Arial" w:cs="Arial"/>
        </w:rPr>
        <w:t xml:space="preserve"> de intervenção com base em práticas educativas</w:t>
      </w:r>
      <w:r w:rsidR="00F62230" w:rsidRPr="0057489A">
        <w:rPr>
          <w:rFonts w:ascii="Arial" w:hAnsi="Arial" w:cs="Arial"/>
        </w:rPr>
        <w:t>,</w:t>
      </w:r>
      <w:r w:rsidR="00816F77" w:rsidRPr="0057489A">
        <w:rPr>
          <w:rFonts w:ascii="Arial" w:hAnsi="Arial" w:cs="Arial"/>
        </w:rPr>
        <w:t xml:space="preserve"> a fim de</w:t>
      </w:r>
      <w:r w:rsidR="002D270E" w:rsidRPr="0057489A">
        <w:rPr>
          <w:rFonts w:ascii="Arial" w:hAnsi="Arial" w:cs="Arial"/>
        </w:rPr>
        <w:t xml:space="preserve"> </w:t>
      </w:r>
      <w:r w:rsidR="00816F77" w:rsidRPr="0057489A">
        <w:rPr>
          <w:rFonts w:ascii="Arial" w:hAnsi="Arial" w:cs="Arial"/>
        </w:rPr>
        <w:t>ampliar o conhecimento dos escolares acerca dos serviços de saúde da atenção primária</w:t>
      </w:r>
      <w:r w:rsidR="007050C9" w:rsidRPr="0057489A">
        <w:rPr>
          <w:rFonts w:ascii="Arial" w:hAnsi="Arial" w:cs="Arial"/>
        </w:rPr>
        <w:t xml:space="preserve"> com ênfases no PSE e ESF</w:t>
      </w:r>
      <w:r w:rsidR="00816F77" w:rsidRPr="0057489A">
        <w:rPr>
          <w:rFonts w:ascii="Arial" w:hAnsi="Arial" w:cs="Arial"/>
        </w:rPr>
        <w:t>.</w:t>
      </w:r>
      <w:r w:rsidR="00F44BE8">
        <w:rPr>
          <w:rFonts w:ascii="Arial" w:hAnsi="Arial" w:cs="Arial"/>
        </w:rPr>
        <w:t xml:space="preserve"> </w:t>
      </w:r>
      <w:r>
        <w:rPr>
          <w:rFonts w:ascii="Arial" w:hAnsi="Arial" w:cs="Arial"/>
        </w:rPr>
        <w:t>Este</w:t>
      </w:r>
      <w:r w:rsidR="00D50410" w:rsidRPr="0057489A">
        <w:rPr>
          <w:rFonts w:ascii="Arial" w:hAnsi="Arial" w:cs="Arial"/>
          <w:shd w:val="clear" w:color="auto" w:fill="FFFFFF"/>
        </w:rPr>
        <w:t xml:space="preserve"> estudo torna-se justificável, pois a educação em saúde também reverbera sobre o ní</w:t>
      </w:r>
      <w:r w:rsidR="002B5500" w:rsidRPr="0057489A">
        <w:rPr>
          <w:rFonts w:ascii="Arial" w:hAnsi="Arial" w:cs="Arial"/>
          <w:shd w:val="clear" w:color="auto" w:fill="FFFFFF"/>
        </w:rPr>
        <w:t>vel de in</w:t>
      </w:r>
      <w:r w:rsidR="00A30BA7" w:rsidRPr="0057489A">
        <w:rPr>
          <w:rFonts w:ascii="Arial" w:hAnsi="Arial" w:cs="Arial"/>
          <w:shd w:val="clear" w:color="auto" w:fill="FFFFFF"/>
        </w:rPr>
        <w:t>formação da população referente</w:t>
      </w:r>
      <w:r w:rsidR="002B5500" w:rsidRPr="0057489A">
        <w:rPr>
          <w:rFonts w:ascii="Arial" w:hAnsi="Arial" w:cs="Arial"/>
          <w:shd w:val="clear" w:color="auto" w:fill="FFFFFF"/>
        </w:rPr>
        <w:t xml:space="preserve"> a</w:t>
      </w:r>
      <w:r w:rsidR="00A817D8" w:rsidRPr="0057489A">
        <w:rPr>
          <w:rFonts w:ascii="Arial" w:hAnsi="Arial" w:cs="Arial"/>
          <w:shd w:val="clear" w:color="auto" w:fill="FFFFFF"/>
        </w:rPr>
        <w:t xml:space="preserve">os serviços disponíveis. Portanto, </w:t>
      </w:r>
      <w:r w:rsidR="00B84137" w:rsidRPr="0057489A">
        <w:rPr>
          <w:rFonts w:ascii="Arial" w:hAnsi="Arial" w:cs="Arial"/>
          <w:shd w:val="clear" w:color="auto" w:fill="FFFFFF"/>
        </w:rPr>
        <w:t xml:space="preserve">a proposta de intervenção para ampliar </w:t>
      </w:r>
      <w:r w:rsidR="00C07822" w:rsidRPr="0057489A">
        <w:rPr>
          <w:rFonts w:ascii="Arial" w:hAnsi="Arial" w:cs="Arial"/>
          <w:shd w:val="clear" w:color="auto" w:fill="FFFFFF"/>
        </w:rPr>
        <w:t>o conhecimento acerca das</w:t>
      </w:r>
      <w:r w:rsidR="00D50410" w:rsidRPr="0057489A">
        <w:rPr>
          <w:rFonts w:ascii="Arial" w:hAnsi="Arial" w:cs="Arial"/>
          <w:shd w:val="clear" w:color="auto" w:fill="FFFFFF"/>
        </w:rPr>
        <w:t xml:space="preserve"> funções e atribuições da APS, ESF e PSE</w:t>
      </w:r>
      <w:r w:rsidR="00ED292A" w:rsidRPr="0057489A">
        <w:rPr>
          <w:rFonts w:ascii="Arial" w:hAnsi="Arial" w:cs="Arial"/>
          <w:shd w:val="clear" w:color="auto" w:fill="FFFFFF"/>
        </w:rPr>
        <w:t>, possibilita aos</w:t>
      </w:r>
      <w:r w:rsidR="00C07822" w:rsidRPr="0057489A">
        <w:rPr>
          <w:rFonts w:ascii="Arial" w:hAnsi="Arial" w:cs="Arial"/>
          <w:shd w:val="clear" w:color="auto" w:fill="FFFFFF"/>
        </w:rPr>
        <w:t xml:space="preserve"> escolares</w:t>
      </w:r>
      <w:r w:rsidR="00ED292A" w:rsidRPr="0057489A">
        <w:rPr>
          <w:rFonts w:ascii="Arial" w:hAnsi="Arial" w:cs="Arial"/>
          <w:shd w:val="clear" w:color="auto" w:fill="FFFFFF"/>
        </w:rPr>
        <w:t xml:space="preserve"> o</w:t>
      </w:r>
      <w:r w:rsidR="00C07822" w:rsidRPr="0057489A">
        <w:rPr>
          <w:rFonts w:ascii="Arial" w:hAnsi="Arial" w:cs="Arial"/>
          <w:shd w:val="clear" w:color="auto" w:fill="FFFFFF"/>
        </w:rPr>
        <w:t xml:space="preserve"> acesso amplo </w:t>
      </w:r>
      <w:r w:rsidR="00F62230" w:rsidRPr="0057489A">
        <w:rPr>
          <w:rFonts w:ascii="Arial" w:hAnsi="Arial" w:cs="Arial"/>
          <w:shd w:val="clear" w:color="auto" w:fill="FFFFFF"/>
        </w:rPr>
        <w:t xml:space="preserve">aos </w:t>
      </w:r>
      <w:r w:rsidR="00C07822" w:rsidRPr="0057489A">
        <w:rPr>
          <w:rFonts w:ascii="Arial" w:hAnsi="Arial" w:cs="Arial"/>
          <w:shd w:val="clear" w:color="auto" w:fill="FFFFFF"/>
        </w:rPr>
        <w:t>serviços oferecidos na rede primária em saúde</w:t>
      </w:r>
      <w:r w:rsidR="00D50410" w:rsidRPr="0057489A">
        <w:rPr>
          <w:rFonts w:ascii="Arial" w:hAnsi="Arial" w:cs="Arial"/>
          <w:shd w:val="clear" w:color="auto" w:fill="FFFFFF"/>
        </w:rPr>
        <w:t>.</w:t>
      </w:r>
      <w:r>
        <w:rPr>
          <w:rFonts w:ascii="Arial" w:hAnsi="Arial" w:cs="Arial"/>
          <w:shd w:val="clear" w:color="auto" w:fill="FFFFFF"/>
        </w:rPr>
        <w:t xml:space="preserve"> </w:t>
      </w:r>
      <w:r w:rsidR="00816F77" w:rsidRPr="0057489A">
        <w:rPr>
          <w:rFonts w:ascii="Arial" w:hAnsi="Arial" w:cs="Arial"/>
        </w:rPr>
        <w:t>O projeto</w:t>
      </w:r>
      <w:r w:rsidR="00D50410" w:rsidRPr="0057489A">
        <w:rPr>
          <w:rFonts w:ascii="Arial" w:hAnsi="Arial" w:cs="Arial"/>
        </w:rPr>
        <w:t xml:space="preserve"> corrobora para a construção de uma sociedade mais igualitária ao </w:t>
      </w:r>
      <w:r w:rsidR="00D50410" w:rsidRPr="0057489A">
        <w:rPr>
          <w:rFonts w:ascii="Arial" w:hAnsi="Arial" w:cs="Arial"/>
        </w:rPr>
        <w:lastRenderedPageBreak/>
        <w:t xml:space="preserve">acesso a uma qualidade de vida melhor, </w:t>
      </w:r>
      <w:r w:rsidR="00BC350A" w:rsidRPr="0057489A">
        <w:rPr>
          <w:rFonts w:ascii="Arial" w:hAnsi="Arial" w:cs="Arial"/>
        </w:rPr>
        <w:t xml:space="preserve">além da </w:t>
      </w:r>
      <w:r w:rsidR="00D50410" w:rsidRPr="0057489A">
        <w:rPr>
          <w:rFonts w:ascii="Arial" w:hAnsi="Arial" w:cs="Arial"/>
        </w:rPr>
        <w:t>formação de cidadão</w:t>
      </w:r>
      <w:r w:rsidR="009D13FB" w:rsidRPr="0057489A">
        <w:rPr>
          <w:rFonts w:ascii="Arial" w:hAnsi="Arial" w:cs="Arial"/>
        </w:rPr>
        <w:t>s</w:t>
      </w:r>
      <w:r w:rsidR="00D50410" w:rsidRPr="0057489A">
        <w:rPr>
          <w:rFonts w:ascii="Arial" w:hAnsi="Arial" w:cs="Arial"/>
        </w:rPr>
        <w:t xml:space="preserve"> mais participativo</w:t>
      </w:r>
      <w:r w:rsidR="009D13FB" w:rsidRPr="0057489A">
        <w:rPr>
          <w:rFonts w:ascii="Arial" w:hAnsi="Arial" w:cs="Arial"/>
        </w:rPr>
        <w:t>s n</w:t>
      </w:r>
      <w:r w:rsidR="00D50410" w:rsidRPr="0057489A">
        <w:rPr>
          <w:rFonts w:ascii="Arial" w:hAnsi="Arial" w:cs="Arial"/>
        </w:rPr>
        <w:t>o processo saúde e doença.</w:t>
      </w:r>
    </w:p>
    <w:p w:rsidR="00DB0794" w:rsidRPr="0057489A" w:rsidRDefault="00DB0794" w:rsidP="00A06B1F">
      <w:pPr>
        <w:pStyle w:val="NormalWeb"/>
        <w:spacing w:before="0" w:beforeAutospacing="0" w:after="0" w:afterAutospacing="0" w:line="360" w:lineRule="auto"/>
        <w:jc w:val="both"/>
        <w:rPr>
          <w:rFonts w:ascii="Arial" w:hAnsi="Arial" w:cs="Arial"/>
        </w:rPr>
      </w:pPr>
    </w:p>
    <w:p w:rsidR="00E410B5" w:rsidRPr="0057489A" w:rsidRDefault="00A06B1F" w:rsidP="00A06B1F">
      <w:pPr>
        <w:pStyle w:val="PargrafodaLista"/>
        <w:numPr>
          <w:ilvl w:val="0"/>
          <w:numId w:val="14"/>
        </w:numPr>
        <w:spacing w:after="0" w:line="360" w:lineRule="auto"/>
        <w:jc w:val="both"/>
        <w:rPr>
          <w:rFonts w:ascii="Arial" w:hAnsi="Arial" w:cs="Arial"/>
          <w:b/>
          <w:sz w:val="24"/>
          <w:szCs w:val="24"/>
        </w:rPr>
      </w:pPr>
      <w:r w:rsidRPr="0057489A">
        <w:rPr>
          <w:rFonts w:ascii="Arial" w:hAnsi="Arial" w:cs="Arial"/>
          <w:b/>
          <w:sz w:val="24"/>
          <w:szCs w:val="24"/>
        </w:rPr>
        <w:t>Objetivos</w:t>
      </w:r>
    </w:p>
    <w:p w:rsidR="00E410B5" w:rsidRPr="0057489A" w:rsidRDefault="00E410B5" w:rsidP="007F1185">
      <w:pPr>
        <w:spacing w:after="0" w:line="360" w:lineRule="auto"/>
        <w:jc w:val="both"/>
        <w:rPr>
          <w:rFonts w:ascii="Arial" w:hAnsi="Arial" w:cs="Arial"/>
          <w:sz w:val="24"/>
          <w:szCs w:val="24"/>
        </w:rPr>
      </w:pPr>
    </w:p>
    <w:p w:rsidR="00364FB2" w:rsidRPr="0057489A" w:rsidRDefault="000E5E4F" w:rsidP="007F1185">
      <w:pPr>
        <w:spacing w:after="0" w:line="360" w:lineRule="auto"/>
        <w:jc w:val="both"/>
        <w:rPr>
          <w:rFonts w:ascii="Arial" w:hAnsi="Arial" w:cs="Arial"/>
          <w:sz w:val="24"/>
          <w:szCs w:val="24"/>
        </w:rPr>
      </w:pPr>
      <w:r w:rsidRPr="0057489A">
        <w:rPr>
          <w:rFonts w:ascii="Arial" w:hAnsi="Arial" w:cs="Arial"/>
          <w:sz w:val="24"/>
          <w:szCs w:val="24"/>
        </w:rPr>
        <w:t>Elaborar</w:t>
      </w:r>
      <w:r w:rsidR="00364FB2" w:rsidRPr="0057489A">
        <w:rPr>
          <w:rFonts w:ascii="Arial" w:hAnsi="Arial" w:cs="Arial"/>
          <w:sz w:val="24"/>
          <w:szCs w:val="24"/>
        </w:rPr>
        <w:t xml:space="preserve"> proposta</w:t>
      </w:r>
      <w:r w:rsidRPr="0057489A">
        <w:rPr>
          <w:rFonts w:ascii="Arial" w:hAnsi="Arial" w:cs="Arial"/>
          <w:sz w:val="24"/>
          <w:szCs w:val="24"/>
        </w:rPr>
        <w:t xml:space="preserve"> de intervenção </w:t>
      </w:r>
      <w:r w:rsidR="003754CC" w:rsidRPr="0057489A">
        <w:rPr>
          <w:rFonts w:ascii="Arial" w:hAnsi="Arial" w:cs="Arial"/>
          <w:sz w:val="24"/>
          <w:szCs w:val="24"/>
        </w:rPr>
        <w:t xml:space="preserve">para </w:t>
      </w:r>
      <w:r w:rsidR="00816F77" w:rsidRPr="0057489A">
        <w:rPr>
          <w:rFonts w:ascii="Arial" w:hAnsi="Arial" w:cs="Arial"/>
          <w:sz w:val="24"/>
          <w:szCs w:val="24"/>
        </w:rPr>
        <w:t>ampliação</w:t>
      </w:r>
      <w:r w:rsidR="006622E7" w:rsidRPr="0057489A">
        <w:rPr>
          <w:rFonts w:ascii="Arial" w:hAnsi="Arial" w:cs="Arial"/>
          <w:sz w:val="24"/>
          <w:szCs w:val="24"/>
        </w:rPr>
        <w:t xml:space="preserve"> </w:t>
      </w:r>
      <w:r w:rsidR="00816F77" w:rsidRPr="0057489A">
        <w:rPr>
          <w:rFonts w:ascii="Arial" w:hAnsi="Arial" w:cs="Arial"/>
          <w:sz w:val="24"/>
          <w:szCs w:val="24"/>
        </w:rPr>
        <w:t>d</w:t>
      </w:r>
      <w:r w:rsidRPr="0057489A">
        <w:rPr>
          <w:rFonts w:ascii="Arial" w:hAnsi="Arial" w:cs="Arial"/>
          <w:sz w:val="24"/>
          <w:szCs w:val="24"/>
        </w:rPr>
        <w:t>o</w:t>
      </w:r>
      <w:r w:rsidR="00B7640E" w:rsidRPr="0057489A">
        <w:rPr>
          <w:rFonts w:ascii="Arial" w:hAnsi="Arial" w:cs="Arial"/>
          <w:sz w:val="24"/>
          <w:szCs w:val="24"/>
        </w:rPr>
        <w:t xml:space="preserve"> conhecimento dos</w:t>
      </w:r>
      <w:r w:rsidRPr="0057489A">
        <w:rPr>
          <w:rFonts w:ascii="Arial" w:hAnsi="Arial" w:cs="Arial"/>
          <w:sz w:val="24"/>
          <w:szCs w:val="24"/>
        </w:rPr>
        <w:t xml:space="preserve"> escolares </w:t>
      </w:r>
      <w:r w:rsidR="00030737" w:rsidRPr="0057489A">
        <w:rPr>
          <w:rFonts w:ascii="Arial" w:hAnsi="Arial" w:cs="Arial"/>
          <w:sz w:val="24"/>
          <w:szCs w:val="24"/>
        </w:rPr>
        <w:t xml:space="preserve">quanto </w:t>
      </w:r>
      <w:r w:rsidR="003F09B4" w:rsidRPr="0057489A">
        <w:rPr>
          <w:rFonts w:ascii="Arial" w:hAnsi="Arial" w:cs="Arial"/>
          <w:sz w:val="24"/>
          <w:szCs w:val="24"/>
        </w:rPr>
        <w:t>a</w:t>
      </w:r>
      <w:r w:rsidR="00D45C8B" w:rsidRPr="0057489A">
        <w:rPr>
          <w:rFonts w:ascii="Arial" w:hAnsi="Arial" w:cs="Arial"/>
          <w:sz w:val="24"/>
          <w:szCs w:val="24"/>
        </w:rPr>
        <w:t>os atributos e f</w:t>
      </w:r>
      <w:r w:rsidR="00364FB2" w:rsidRPr="0057489A">
        <w:rPr>
          <w:rFonts w:ascii="Arial" w:hAnsi="Arial" w:cs="Arial"/>
          <w:sz w:val="24"/>
          <w:szCs w:val="24"/>
        </w:rPr>
        <w:t>unções</w:t>
      </w:r>
      <w:r w:rsidR="00D45C8B" w:rsidRPr="0057489A">
        <w:rPr>
          <w:rFonts w:ascii="Arial" w:hAnsi="Arial" w:cs="Arial"/>
          <w:sz w:val="24"/>
          <w:szCs w:val="24"/>
        </w:rPr>
        <w:t xml:space="preserve"> da Atenção</w:t>
      </w:r>
      <w:r w:rsidR="00027E89" w:rsidRPr="0057489A">
        <w:rPr>
          <w:rFonts w:ascii="Arial" w:hAnsi="Arial" w:cs="Arial"/>
          <w:sz w:val="24"/>
          <w:szCs w:val="24"/>
        </w:rPr>
        <w:t xml:space="preserve"> Primária à</w:t>
      </w:r>
      <w:r w:rsidR="00C07822" w:rsidRPr="0057489A">
        <w:rPr>
          <w:rFonts w:ascii="Arial" w:hAnsi="Arial" w:cs="Arial"/>
          <w:sz w:val="24"/>
          <w:szCs w:val="24"/>
        </w:rPr>
        <w:t xml:space="preserve"> Saúde, no que </w:t>
      </w:r>
      <w:r w:rsidR="00680CCE" w:rsidRPr="0057489A">
        <w:rPr>
          <w:rFonts w:ascii="Arial" w:hAnsi="Arial" w:cs="Arial"/>
          <w:sz w:val="24"/>
          <w:szCs w:val="24"/>
        </w:rPr>
        <w:t>se refere</w:t>
      </w:r>
      <w:r w:rsidR="006622E7" w:rsidRPr="0057489A">
        <w:rPr>
          <w:rFonts w:ascii="Arial" w:hAnsi="Arial" w:cs="Arial"/>
          <w:sz w:val="24"/>
          <w:szCs w:val="24"/>
        </w:rPr>
        <w:t xml:space="preserve"> </w:t>
      </w:r>
      <w:r w:rsidR="00680CCE" w:rsidRPr="0057489A">
        <w:rPr>
          <w:rFonts w:ascii="Arial" w:hAnsi="Arial" w:cs="Arial"/>
          <w:sz w:val="24"/>
          <w:szCs w:val="24"/>
        </w:rPr>
        <w:t>à</w:t>
      </w:r>
      <w:r w:rsidR="006622E7" w:rsidRPr="0057489A">
        <w:rPr>
          <w:rFonts w:ascii="Arial" w:hAnsi="Arial" w:cs="Arial"/>
          <w:sz w:val="24"/>
          <w:szCs w:val="24"/>
        </w:rPr>
        <w:t xml:space="preserve"> </w:t>
      </w:r>
      <w:r w:rsidR="00DD5FBF" w:rsidRPr="0057489A">
        <w:rPr>
          <w:rFonts w:ascii="Arial" w:hAnsi="Arial" w:cs="Arial"/>
          <w:sz w:val="24"/>
          <w:szCs w:val="24"/>
        </w:rPr>
        <w:t>Es</w:t>
      </w:r>
      <w:r w:rsidR="00DB32FA" w:rsidRPr="0057489A">
        <w:rPr>
          <w:rFonts w:ascii="Arial" w:hAnsi="Arial" w:cs="Arial"/>
          <w:sz w:val="24"/>
          <w:szCs w:val="24"/>
        </w:rPr>
        <w:t>tratégia</w:t>
      </w:r>
      <w:r w:rsidR="00816F77" w:rsidRPr="0057489A">
        <w:rPr>
          <w:rFonts w:ascii="Arial" w:hAnsi="Arial" w:cs="Arial"/>
          <w:sz w:val="24"/>
          <w:szCs w:val="24"/>
        </w:rPr>
        <w:t xml:space="preserve"> Saúde da Família e </w:t>
      </w:r>
      <w:r w:rsidR="00030737" w:rsidRPr="0057489A">
        <w:rPr>
          <w:rFonts w:ascii="Arial" w:hAnsi="Arial" w:cs="Arial"/>
          <w:sz w:val="24"/>
          <w:szCs w:val="24"/>
        </w:rPr>
        <w:t xml:space="preserve">ao </w:t>
      </w:r>
      <w:r w:rsidR="00816F77" w:rsidRPr="0057489A">
        <w:rPr>
          <w:rFonts w:ascii="Arial" w:hAnsi="Arial" w:cs="Arial"/>
          <w:sz w:val="24"/>
          <w:szCs w:val="24"/>
        </w:rPr>
        <w:t>Programa Saúde na Escola.</w:t>
      </w:r>
    </w:p>
    <w:p w:rsidR="00E410B5" w:rsidRPr="0057489A" w:rsidRDefault="00E410B5" w:rsidP="007F1185">
      <w:pPr>
        <w:spacing w:after="0" w:line="360" w:lineRule="auto"/>
        <w:jc w:val="both"/>
        <w:rPr>
          <w:rFonts w:ascii="Arial" w:hAnsi="Arial" w:cs="Arial"/>
          <w:sz w:val="24"/>
          <w:szCs w:val="24"/>
        </w:rPr>
      </w:pPr>
    </w:p>
    <w:p w:rsidR="007C2A53" w:rsidRPr="0057489A" w:rsidRDefault="00FB5E74" w:rsidP="0020135D">
      <w:pPr>
        <w:spacing w:after="0" w:line="360" w:lineRule="auto"/>
        <w:jc w:val="both"/>
        <w:rPr>
          <w:rFonts w:ascii="Arial" w:hAnsi="Arial" w:cs="Arial"/>
          <w:sz w:val="24"/>
          <w:szCs w:val="24"/>
        </w:rPr>
      </w:pPr>
      <w:r w:rsidRPr="0057489A">
        <w:rPr>
          <w:rFonts w:ascii="Arial" w:hAnsi="Arial" w:cs="Arial"/>
          <w:sz w:val="24"/>
          <w:szCs w:val="24"/>
        </w:rPr>
        <w:t>Desenvolver um plano de ação para intervir junto aos escolares do ensino fundamental em um ciclo de palestras sobre os atributos e funçõe</w:t>
      </w:r>
      <w:r w:rsidR="00E410B5" w:rsidRPr="0057489A">
        <w:rPr>
          <w:rFonts w:ascii="Arial" w:hAnsi="Arial" w:cs="Arial"/>
          <w:sz w:val="24"/>
          <w:szCs w:val="24"/>
        </w:rPr>
        <w:t xml:space="preserve">s </w:t>
      </w:r>
      <w:r w:rsidR="009F4CC2">
        <w:rPr>
          <w:rFonts w:ascii="Arial" w:hAnsi="Arial" w:cs="Arial"/>
          <w:sz w:val="24"/>
          <w:szCs w:val="24"/>
        </w:rPr>
        <w:t>da APS</w:t>
      </w:r>
      <w:r w:rsidR="00F82A8F" w:rsidRPr="0057489A">
        <w:rPr>
          <w:rFonts w:ascii="Arial" w:hAnsi="Arial" w:cs="Arial"/>
          <w:sz w:val="24"/>
          <w:szCs w:val="24"/>
        </w:rPr>
        <w:t xml:space="preserve">, </w:t>
      </w:r>
      <w:r w:rsidR="00676155" w:rsidRPr="0057489A">
        <w:rPr>
          <w:rFonts w:ascii="Arial" w:hAnsi="Arial" w:cs="Arial"/>
          <w:sz w:val="24"/>
          <w:szCs w:val="24"/>
        </w:rPr>
        <w:t>E</w:t>
      </w:r>
      <w:r w:rsidR="00F82A8F" w:rsidRPr="0057489A">
        <w:rPr>
          <w:rFonts w:ascii="Arial" w:hAnsi="Arial" w:cs="Arial"/>
          <w:sz w:val="24"/>
          <w:szCs w:val="24"/>
        </w:rPr>
        <w:t xml:space="preserve">stratégia de Saúde da Família e </w:t>
      </w:r>
      <w:r w:rsidR="00816F77" w:rsidRPr="0057489A">
        <w:rPr>
          <w:rFonts w:ascii="Arial" w:hAnsi="Arial" w:cs="Arial"/>
          <w:sz w:val="24"/>
          <w:szCs w:val="24"/>
        </w:rPr>
        <w:t>Programa Saúde na Escola.</w:t>
      </w:r>
    </w:p>
    <w:p w:rsidR="0020135D" w:rsidRPr="00A06B1F" w:rsidRDefault="0020135D" w:rsidP="0020135D">
      <w:pPr>
        <w:spacing w:after="0" w:line="360" w:lineRule="auto"/>
        <w:jc w:val="both"/>
        <w:rPr>
          <w:rFonts w:ascii="Arial" w:hAnsi="Arial" w:cs="Arial"/>
          <w:sz w:val="24"/>
          <w:szCs w:val="24"/>
        </w:rPr>
      </w:pPr>
    </w:p>
    <w:p w:rsidR="007C2A53" w:rsidRPr="00A06B1F" w:rsidRDefault="006622E7" w:rsidP="00A06B1F">
      <w:pPr>
        <w:pStyle w:val="PargrafodaLista"/>
        <w:numPr>
          <w:ilvl w:val="0"/>
          <w:numId w:val="14"/>
        </w:numPr>
        <w:spacing w:line="360" w:lineRule="auto"/>
        <w:jc w:val="both"/>
        <w:rPr>
          <w:rFonts w:ascii="Arial" w:hAnsi="Arial" w:cs="Arial"/>
          <w:b/>
          <w:sz w:val="24"/>
          <w:szCs w:val="24"/>
        </w:rPr>
      </w:pPr>
      <w:r w:rsidRPr="00A06B1F">
        <w:rPr>
          <w:rFonts w:ascii="Arial" w:hAnsi="Arial" w:cs="Arial"/>
          <w:b/>
          <w:sz w:val="24"/>
          <w:szCs w:val="24"/>
        </w:rPr>
        <w:t>Método</w:t>
      </w:r>
    </w:p>
    <w:p w:rsidR="007C2A53" w:rsidRPr="000D2157" w:rsidRDefault="000D2157" w:rsidP="008655D6">
      <w:pPr>
        <w:spacing w:after="0" w:line="360" w:lineRule="auto"/>
        <w:jc w:val="both"/>
        <w:rPr>
          <w:rFonts w:ascii="Arial" w:hAnsi="Arial" w:cs="Arial"/>
          <w:sz w:val="24"/>
          <w:szCs w:val="24"/>
        </w:rPr>
      </w:pPr>
      <w:r w:rsidRPr="000D2157">
        <w:rPr>
          <w:rFonts w:ascii="Arial" w:hAnsi="Arial" w:cs="Arial"/>
          <w:sz w:val="24"/>
          <w:szCs w:val="24"/>
        </w:rPr>
        <w:t xml:space="preserve">Este estudo trata-se de uma proposta de intervenção cujo </w:t>
      </w:r>
      <w:r w:rsidR="005078F5" w:rsidRPr="000D2157">
        <w:rPr>
          <w:rFonts w:ascii="Arial" w:hAnsi="Arial" w:cs="Arial"/>
          <w:sz w:val="24"/>
          <w:szCs w:val="24"/>
        </w:rPr>
        <w:t>pú</w:t>
      </w:r>
      <w:r w:rsidRPr="000D2157">
        <w:rPr>
          <w:rFonts w:ascii="Arial" w:hAnsi="Arial" w:cs="Arial"/>
          <w:sz w:val="24"/>
          <w:szCs w:val="24"/>
        </w:rPr>
        <w:t xml:space="preserve">blico alvo </w:t>
      </w:r>
      <w:r w:rsidR="006B2A95" w:rsidRPr="000D2157">
        <w:rPr>
          <w:rFonts w:ascii="Arial" w:hAnsi="Arial" w:cs="Arial"/>
          <w:sz w:val="24"/>
          <w:szCs w:val="24"/>
        </w:rPr>
        <w:t>é composto por</w:t>
      </w:r>
      <w:r w:rsidR="00FF2E5D" w:rsidRPr="000D2157">
        <w:rPr>
          <w:rFonts w:ascii="Arial" w:hAnsi="Arial" w:cs="Arial"/>
          <w:sz w:val="24"/>
          <w:szCs w:val="24"/>
        </w:rPr>
        <w:t xml:space="preserve"> </w:t>
      </w:r>
      <w:r w:rsidR="002E7887" w:rsidRPr="000D2157">
        <w:rPr>
          <w:rFonts w:ascii="Arial" w:hAnsi="Arial" w:cs="Arial"/>
          <w:sz w:val="24"/>
          <w:szCs w:val="24"/>
        </w:rPr>
        <w:t>escolares</w:t>
      </w:r>
      <w:r w:rsidR="00680CCE" w:rsidRPr="000D2157">
        <w:rPr>
          <w:rFonts w:ascii="Arial" w:hAnsi="Arial" w:cs="Arial"/>
          <w:sz w:val="24"/>
          <w:szCs w:val="24"/>
        </w:rPr>
        <w:t xml:space="preserve"> do</w:t>
      </w:r>
      <w:r w:rsidR="00711586" w:rsidRPr="000D2157">
        <w:rPr>
          <w:rFonts w:ascii="Arial" w:hAnsi="Arial" w:cs="Arial"/>
          <w:sz w:val="24"/>
          <w:szCs w:val="24"/>
        </w:rPr>
        <w:t xml:space="preserve">1º ao 9º ano do Ensino Fundamental, </w:t>
      </w:r>
      <w:r w:rsidR="002E7887" w:rsidRPr="000D2157">
        <w:rPr>
          <w:rFonts w:ascii="Arial" w:hAnsi="Arial" w:cs="Arial"/>
          <w:sz w:val="24"/>
          <w:szCs w:val="24"/>
        </w:rPr>
        <w:t>matriculado</w:t>
      </w:r>
      <w:r w:rsidR="00CB663A" w:rsidRPr="000D2157">
        <w:rPr>
          <w:rFonts w:ascii="Arial" w:hAnsi="Arial" w:cs="Arial"/>
          <w:sz w:val="24"/>
          <w:szCs w:val="24"/>
        </w:rPr>
        <w:t>s</w:t>
      </w:r>
      <w:r w:rsidR="00711586" w:rsidRPr="000D2157">
        <w:rPr>
          <w:rFonts w:ascii="Arial" w:hAnsi="Arial" w:cs="Arial"/>
          <w:sz w:val="24"/>
          <w:szCs w:val="24"/>
        </w:rPr>
        <w:t xml:space="preserve"> na </w:t>
      </w:r>
      <w:r w:rsidR="00157136" w:rsidRPr="000D2157">
        <w:rPr>
          <w:rFonts w:ascii="Arial" w:hAnsi="Arial" w:cs="Arial"/>
          <w:sz w:val="24"/>
          <w:szCs w:val="24"/>
        </w:rPr>
        <w:t>unidade de ensino cadastrada no</w:t>
      </w:r>
      <w:r w:rsidR="002E7887" w:rsidRPr="000D2157">
        <w:rPr>
          <w:rFonts w:ascii="Arial" w:hAnsi="Arial" w:cs="Arial"/>
          <w:sz w:val="24"/>
          <w:szCs w:val="24"/>
        </w:rPr>
        <w:t xml:space="preserve"> PSE d</w:t>
      </w:r>
      <w:r w:rsidR="00A817D8" w:rsidRPr="000D2157">
        <w:rPr>
          <w:rFonts w:ascii="Arial" w:hAnsi="Arial" w:cs="Arial"/>
          <w:sz w:val="24"/>
          <w:szCs w:val="24"/>
        </w:rPr>
        <w:t xml:space="preserve">e referência da UBSF </w:t>
      </w:r>
      <w:r w:rsidR="002E7887" w:rsidRPr="000D2157">
        <w:rPr>
          <w:rFonts w:ascii="Arial" w:hAnsi="Arial" w:cs="Arial"/>
          <w:sz w:val="24"/>
          <w:szCs w:val="24"/>
        </w:rPr>
        <w:t>Morumbi II.</w:t>
      </w:r>
    </w:p>
    <w:p w:rsidR="008655D6" w:rsidRPr="0057489A" w:rsidRDefault="008655D6" w:rsidP="008655D6">
      <w:pPr>
        <w:spacing w:after="0" w:line="360" w:lineRule="auto"/>
        <w:jc w:val="both"/>
        <w:rPr>
          <w:rFonts w:ascii="Arial" w:hAnsi="Arial" w:cs="Arial"/>
          <w:sz w:val="24"/>
          <w:szCs w:val="24"/>
        </w:rPr>
      </w:pPr>
    </w:p>
    <w:p w:rsidR="009F2657" w:rsidRPr="0057489A" w:rsidRDefault="008A193D" w:rsidP="008655D6">
      <w:pPr>
        <w:spacing w:after="0" w:line="360" w:lineRule="auto"/>
        <w:jc w:val="both"/>
        <w:rPr>
          <w:rFonts w:ascii="Arial" w:hAnsi="Arial" w:cs="Arial"/>
          <w:sz w:val="24"/>
          <w:szCs w:val="24"/>
        </w:rPr>
      </w:pPr>
      <w:r>
        <w:rPr>
          <w:rFonts w:ascii="Arial" w:hAnsi="Arial" w:cs="Arial"/>
          <w:sz w:val="24"/>
          <w:szCs w:val="24"/>
        </w:rPr>
        <w:t>Utilizou</w:t>
      </w:r>
      <w:r w:rsidR="007353D4" w:rsidRPr="008A193D">
        <w:rPr>
          <w:rFonts w:ascii="Arial" w:hAnsi="Arial" w:cs="Arial"/>
          <w:sz w:val="24"/>
          <w:szCs w:val="24"/>
        </w:rPr>
        <w:t>-se</w:t>
      </w:r>
      <w:r w:rsidR="007353D4" w:rsidRPr="0057489A">
        <w:rPr>
          <w:rFonts w:ascii="Arial" w:hAnsi="Arial" w:cs="Arial"/>
          <w:sz w:val="24"/>
          <w:szCs w:val="24"/>
        </w:rPr>
        <w:t xml:space="preserve"> </w:t>
      </w:r>
      <w:r w:rsidR="00590380" w:rsidRPr="0057489A">
        <w:rPr>
          <w:rFonts w:ascii="Arial" w:hAnsi="Arial" w:cs="Arial"/>
          <w:sz w:val="24"/>
          <w:szCs w:val="24"/>
        </w:rPr>
        <w:t xml:space="preserve">o </w:t>
      </w:r>
      <w:r w:rsidR="00392185" w:rsidRPr="0057489A">
        <w:rPr>
          <w:rFonts w:ascii="Arial" w:hAnsi="Arial" w:cs="Arial"/>
          <w:sz w:val="24"/>
          <w:szCs w:val="24"/>
        </w:rPr>
        <w:t xml:space="preserve">método simplificado </w:t>
      </w:r>
      <w:r w:rsidR="00590380" w:rsidRPr="0057489A">
        <w:rPr>
          <w:rFonts w:ascii="Arial" w:hAnsi="Arial" w:cs="Arial"/>
          <w:sz w:val="24"/>
          <w:szCs w:val="24"/>
        </w:rPr>
        <w:t>do Planeja</w:t>
      </w:r>
      <w:r w:rsidR="00B7640E" w:rsidRPr="0057489A">
        <w:rPr>
          <w:rFonts w:ascii="Arial" w:hAnsi="Arial" w:cs="Arial"/>
          <w:sz w:val="24"/>
          <w:szCs w:val="24"/>
        </w:rPr>
        <w:t>mento Estratégico Situacional (</w:t>
      </w:r>
      <w:r w:rsidR="00590380" w:rsidRPr="0057489A">
        <w:rPr>
          <w:rFonts w:ascii="Arial" w:hAnsi="Arial" w:cs="Arial"/>
          <w:sz w:val="24"/>
          <w:szCs w:val="24"/>
        </w:rPr>
        <w:t>PES</w:t>
      </w:r>
      <w:r w:rsidR="00B7640E" w:rsidRPr="0057489A">
        <w:rPr>
          <w:rFonts w:ascii="Arial" w:hAnsi="Arial" w:cs="Arial"/>
          <w:sz w:val="24"/>
          <w:szCs w:val="24"/>
        </w:rPr>
        <w:t>)</w:t>
      </w:r>
      <w:r w:rsidR="00590380" w:rsidRPr="0057489A">
        <w:rPr>
          <w:rFonts w:ascii="Arial" w:hAnsi="Arial" w:cs="Arial"/>
          <w:sz w:val="24"/>
          <w:szCs w:val="24"/>
        </w:rPr>
        <w:t xml:space="preserve">. </w:t>
      </w:r>
      <w:r w:rsidR="00194DCE" w:rsidRPr="0057489A">
        <w:rPr>
          <w:rFonts w:ascii="Arial" w:hAnsi="Arial" w:cs="Arial"/>
          <w:sz w:val="24"/>
          <w:szCs w:val="24"/>
        </w:rPr>
        <w:t xml:space="preserve">A proposta de intervenção foi desenvolvida com base no modelo de elaboração do </w:t>
      </w:r>
      <w:r w:rsidR="00590380" w:rsidRPr="0057489A">
        <w:rPr>
          <w:rFonts w:ascii="Arial" w:hAnsi="Arial" w:cs="Arial"/>
          <w:sz w:val="24"/>
          <w:szCs w:val="24"/>
        </w:rPr>
        <w:t xml:space="preserve">plano de ação </w:t>
      </w:r>
      <w:r w:rsidR="00194DCE" w:rsidRPr="0057489A">
        <w:rPr>
          <w:rFonts w:ascii="Arial" w:hAnsi="Arial" w:cs="Arial"/>
          <w:sz w:val="24"/>
          <w:szCs w:val="24"/>
        </w:rPr>
        <w:t>segundo os</w:t>
      </w:r>
      <w:r w:rsidR="00590380" w:rsidRPr="0057489A">
        <w:rPr>
          <w:rFonts w:ascii="Arial" w:hAnsi="Arial" w:cs="Arial"/>
          <w:sz w:val="24"/>
          <w:szCs w:val="24"/>
        </w:rPr>
        <w:t xml:space="preserve"> pressupostos do Módulo de Planejamento e Avaliação em Saúde (CAMPOS; FARIA e SANTOS, 2010).</w:t>
      </w:r>
    </w:p>
    <w:p w:rsidR="008655D6" w:rsidRPr="0057489A" w:rsidRDefault="008655D6" w:rsidP="008655D6">
      <w:pPr>
        <w:spacing w:after="0" w:line="360" w:lineRule="auto"/>
        <w:jc w:val="both"/>
        <w:rPr>
          <w:rFonts w:ascii="Arial" w:hAnsi="Arial" w:cs="Arial"/>
          <w:sz w:val="24"/>
          <w:szCs w:val="24"/>
        </w:rPr>
      </w:pPr>
    </w:p>
    <w:p w:rsidR="00A42776" w:rsidRPr="0057489A" w:rsidRDefault="009F2657" w:rsidP="008655D6">
      <w:pPr>
        <w:spacing w:after="0" w:line="360" w:lineRule="auto"/>
        <w:jc w:val="both"/>
        <w:rPr>
          <w:rFonts w:ascii="Arial" w:hAnsi="Arial" w:cs="Arial"/>
          <w:sz w:val="24"/>
          <w:szCs w:val="24"/>
        </w:rPr>
      </w:pPr>
      <w:r w:rsidRPr="0057489A">
        <w:rPr>
          <w:rFonts w:ascii="Arial" w:hAnsi="Arial" w:cs="Arial"/>
          <w:sz w:val="24"/>
          <w:szCs w:val="24"/>
        </w:rPr>
        <w:t xml:space="preserve">Inicialmente, </w:t>
      </w:r>
      <w:r w:rsidR="00B7640E" w:rsidRPr="0057489A">
        <w:rPr>
          <w:rFonts w:ascii="Arial" w:hAnsi="Arial" w:cs="Arial"/>
          <w:sz w:val="24"/>
          <w:szCs w:val="24"/>
        </w:rPr>
        <w:t>foi aplicado o método da</w:t>
      </w:r>
      <w:r w:rsidR="008655D6" w:rsidRPr="0057489A">
        <w:rPr>
          <w:rFonts w:ascii="Arial" w:hAnsi="Arial" w:cs="Arial"/>
          <w:sz w:val="24"/>
          <w:szCs w:val="24"/>
        </w:rPr>
        <w:t xml:space="preserve"> </w:t>
      </w:r>
      <w:r w:rsidR="00E23690" w:rsidRPr="0057489A">
        <w:rPr>
          <w:rFonts w:ascii="Arial" w:hAnsi="Arial" w:cs="Arial"/>
          <w:sz w:val="24"/>
          <w:szCs w:val="24"/>
        </w:rPr>
        <w:t xml:space="preserve">estimativa rápida </w:t>
      </w:r>
      <w:r w:rsidR="00B7640E" w:rsidRPr="0057489A">
        <w:rPr>
          <w:rFonts w:ascii="Arial" w:hAnsi="Arial" w:cs="Arial"/>
          <w:sz w:val="24"/>
          <w:szCs w:val="24"/>
        </w:rPr>
        <w:t>nas u</w:t>
      </w:r>
      <w:r w:rsidR="00A817D8" w:rsidRPr="0057489A">
        <w:rPr>
          <w:rFonts w:ascii="Arial" w:hAnsi="Arial" w:cs="Arial"/>
          <w:sz w:val="24"/>
          <w:szCs w:val="24"/>
        </w:rPr>
        <w:t>nidades de ensino</w:t>
      </w:r>
      <w:r w:rsidR="00600415">
        <w:rPr>
          <w:rFonts w:ascii="Arial" w:hAnsi="Arial" w:cs="Arial"/>
          <w:sz w:val="24"/>
          <w:szCs w:val="24"/>
        </w:rPr>
        <w:t>, para o levantamento de dados</w:t>
      </w:r>
      <w:r w:rsidR="00B7640E" w:rsidRPr="0057489A">
        <w:rPr>
          <w:rFonts w:ascii="Arial" w:hAnsi="Arial" w:cs="Arial"/>
          <w:sz w:val="24"/>
          <w:szCs w:val="24"/>
        </w:rPr>
        <w:t>, além de</w:t>
      </w:r>
      <w:r w:rsidR="005A4353" w:rsidRPr="0057489A">
        <w:rPr>
          <w:rFonts w:ascii="Arial" w:hAnsi="Arial" w:cs="Arial"/>
          <w:sz w:val="24"/>
          <w:szCs w:val="24"/>
        </w:rPr>
        <w:t xml:space="preserve"> entrevista</w:t>
      </w:r>
      <w:r w:rsidR="00194DCE" w:rsidRPr="0057489A">
        <w:rPr>
          <w:rFonts w:ascii="Arial" w:hAnsi="Arial" w:cs="Arial"/>
          <w:sz w:val="24"/>
          <w:szCs w:val="24"/>
        </w:rPr>
        <w:t xml:space="preserve"> informal</w:t>
      </w:r>
      <w:r w:rsidR="005A4353" w:rsidRPr="0057489A">
        <w:rPr>
          <w:rFonts w:ascii="Arial" w:hAnsi="Arial" w:cs="Arial"/>
          <w:sz w:val="24"/>
          <w:szCs w:val="24"/>
        </w:rPr>
        <w:t xml:space="preserve"> com informantes-chave </w:t>
      </w:r>
      <w:r w:rsidR="006F5BDA" w:rsidRPr="0057489A">
        <w:rPr>
          <w:rFonts w:ascii="Arial" w:hAnsi="Arial" w:cs="Arial"/>
          <w:sz w:val="24"/>
          <w:szCs w:val="24"/>
        </w:rPr>
        <w:t xml:space="preserve">(pais, diretores, professores e alunos) </w:t>
      </w:r>
      <w:r w:rsidR="00B7640E" w:rsidRPr="0057489A">
        <w:rPr>
          <w:rFonts w:ascii="Arial" w:hAnsi="Arial" w:cs="Arial"/>
          <w:sz w:val="24"/>
          <w:szCs w:val="24"/>
        </w:rPr>
        <w:t>e da</w:t>
      </w:r>
      <w:r w:rsidR="005A4353" w:rsidRPr="0057489A">
        <w:rPr>
          <w:rFonts w:ascii="Arial" w:hAnsi="Arial" w:cs="Arial"/>
          <w:sz w:val="24"/>
          <w:szCs w:val="24"/>
        </w:rPr>
        <w:t xml:space="preserve"> observação direta da área de abrangência. </w:t>
      </w:r>
    </w:p>
    <w:p w:rsidR="008655D6" w:rsidRPr="0057489A" w:rsidRDefault="008655D6" w:rsidP="008655D6">
      <w:pPr>
        <w:spacing w:after="0" w:line="360" w:lineRule="auto"/>
        <w:jc w:val="both"/>
        <w:rPr>
          <w:rFonts w:ascii="Arial" w:hAnsi="Arial" w:cs="Arial"/>
          <w:sz w:val="24"/>
          <w:szCs w:val="24"/>
        </w:rPr>
      </w:pPr>
    </w:p>
    <w:p w:rsidR="00167A7F" w:rsidRPr="0057489A" w:rsidRDefault="00167A7F" w:rsidP="008655D6">
      <w:pPr>
        <w:spacing w:after="0" w:line="360" w:lineRule="auto"/>
        <w:jc w:val="both"/>
        <w:rPr>
          <w:rFonts w:ascii="Arial" w:hAnsi="Arial" w:cs="Arial"/>
          <w:sz w:val="24"/>
          <w:szCs w:val="24"/>
        </w:rPr>
      </w:pPr>
      <w:r w:rsidRPr="0057489A">
        <w:rPr>
          <w:rFonts w:ascii="Arial" w:hAnsi="Arial" w:cs="Arial"/>
          <w:sz w:val="24"/>
          <w:szCs w:val="24"/>
        </w:rPr>
        <w:lastRenderedPageBreak/>
        <w:t xml:space="preserve">Com base no diagnóstico situacional, no método da estimativa </w:t>
      </w:r>
      <w:r w:rsidR="00A357CA" w:rsidRPr="0057489A">
        <w:rPr>
          <w:rFonts w:ascii="Arial" w:hAnsi="Arial" w:cs="Arial"/>
          <w:sz w:val="24"/>
          <w:szCs w:val="24"/>
        </w:rPr>
        <w:t>rápida</w:t>
      </w:r>
      <w:r w:rsidR="00157136" w:rsidRPr="0057489A">
        <w:rPr>
          <w:rFonts w:ascii="Arial" w:hAnsi="Arial" w:cs="Arial"/>
          <w:sz w:val="24"/>
          <w:szCs w:val="24"/>
        </w:rPr>
        <w:t>,</w:t>
      </w:r>
      <w:r w:rsidR="00A357CA" w:rsidRPr="0057489A">
        <w:rPr>
          <w:rFonts w:ascii="Arial" w:hAnsi="Arial" w:cs="Arial"/>
          <w:sz w:val="24"/>
          <w:szCs w:val="24"/>
        </w:rPr>
        <w:t xml:space="preserve"> o problema prioritário</w:t>
      </w:r>
      <w:r w:rsidR="006622E7" w:rsidRPr="0057489A">
        <w:rPr>
          <w:rFonts w:ascii="Arial" w:hAnsi="Arial" w:cs="Arial"/>
          <w:sz w:val="24"/>
          <w:szCs w:val="24"/>
        </w:rPr>
        <w:t xml:space="preserve"> </w:t>
      </w:r>
      <w:r w:rsidR="00157136" w:rsidRPr="0057489A">
        <w:rPr>
          <w:rFonts w:ascii="Arial" w:hAnsi="Arial" w:cs="Arial"/>
          <w:sz w:val="24"/>
          <w:szCs w:val="24"/>
        </w:rPr>
        <w:t xml:space="preserve">a ser </w:t>
      </w:r>
      <w:r w:rsidR="00A357CA" w:rsidRPr="0057489A">
        <w:rPr>
          <w:rFonts w:ascii="Arial" w:hAnsi="Arial" w:cs="Arial"/>
          <w:sz w:val="24"/>
          <w:szCs w:val="24"/>
        </w:rPr>
        <w:t>enfrentado</w:t>
      </w:r>
      <w:r w:rsidR="006622E7" w:rsidRPr="0057489A">
        <w:rPr>
          <w:rFonts w:ascii="Arial" w:hAnsi="Arial" w:cs="Arial"/>
          <w:sz w:val="24"/>
          <w:szCs w:val="24"/>
        </w:rPr>
        <w:t xml:space="preserve"> </w:t>
      </w:r>
      <w:r w:rsidRPr="0057489A">
        <w:rPr>
          <w:rFonts w:ascii="Arial" w:hAnsi="Arial" w:cs="Arial"/>
          <w:sz w:val="24"/>
          <w:szCs w:val="24"/>
        </w:rPr>
        <w:t xml:space="preserve">nas escolas </w:t>
      </w:r>
      <w:r w:rsidR="008E2E78">
        <w:rPr>
          <w:rFonts w:ascii="Arial" w:hAnsi="Arial" w:cs="Arial"/>
          <w:sz w:val="24"/>
          <w:szCs w:val="24"/>
        </w:rPr>
        <w:t>evidenciado f</w:t>
      </w:r>
      <w:r w:rsidR="00D57159" w:rsidRPr="0057489A">
        <w:rPr>
          <w:rFonts w:ascii="Arial" w:hAnsi="Arial" w:cs="Arial"/>
          <w:sz w:val="24"/>
          <w:szCs w:val="24"/>
        </w:rPr>
        <w:t>o</w:t>
      </w:r>
      <w:r w:rsidR="008E2E78">
        <w:rPr>
          <w:rFonts w:ascii="Arial" w:hAnsi="Arial" w:cs="Arial"/>
          <w:sz w:val="24"/>
          <w:szCs w:val="24"/>
        </w:rPr>
        <w:t xml:space="preserve">i </w:t>
      </w:r>
      <w:r w:rsidR="00A357CA" w:rsidRPr="0057489A">
        <w:rPr>
          <w:rFonts w:ascii="Arial" w:hAnsi="Arial" w:cs="Arial"/>
          <w:sz w:val="24"/>
          <w:szCs w:val="24"/>
        </w:rPr>
        <w:t>desconhecimento dos escolares acerca das funções e atribuições d</w:t>
      </w:r>
      <w:r w:rsidR="00A30BA7" w:rsidRPr="0057489A">
        <w:rPr>
          <w:rFonts w:ascii="Arial" w:hAnsi="Arial" w:cs="Arial"/>
          <w:sz w:val="24"/>
          <w:szCs w:val="24"/>
        </w:rPr>
        <w:t>a</w:t>
      </w:r>
      <w:r w:rsidR="00A357CA" w:rsidRPr="0057489A">
        <w:rPr>
          <w:rFonts w:ascii="Arial" w:hAnsi="Arial" w:cs="Arial"/>
          <w:sz w:val="24"/>
          <w:szCs w:val="24"/>
        </w:rPr>
        <w:t xml:space="preserve"> ESF e PSE</w:t>
      </w:r>
      <w:r w:rsidR="00711586" w:rsidRPr="0057489A">
        <w:rPr>
          <w:rFonts w:ascii="Arial" w:hAnsi="Arial" w:cs="Arial"/>
          <w:sz w:val="24"/>
          <w:szCs w:val="24"/>
        </w:rPr>
        <w:t xml:space="preserve">, </w:t>
      </w:r>
      <w:r w:rsidR="000D2157">
        <w:rPr>
          <w:rFonts w:ascii="Arial" w:hAnsi="Arial" w:cs="Arial"/>
          <w:sz w:val="24"/>
          <w:szCs w:val="24"/>
        </w:rPr>
        <w:t>programas ligados à</w:t>
      </w:r>
      <w:r w:rsidR="00BD62AD" w:rsidRPr="0057489A">
        <w:rPr>
          <w:rFonts w:ascii="Arial" w:hAnsi="Arial" w:cs="Arial"/>
          <w:sz w:val="24"/>
          <w:szCs w:val="24"/>
        </w:rPr>
        <w:t xml:space="preserve"> APS</w:t>
      </w:r>
      <w:r w:rsidR="00A357CA" w:rsidRPr="0057489A">
        <w:rPr>
          <w:rFonts w:ascii="Arial" w:hAnsi="Arial" w:cs="Arial"/>
          <w:sz w:val="24"/>
          <w:szCs w:val="24"/>
        </w:rPr>
        <w:t xml:space="preserve">. </w:t>
      </w:r>
      <w:r w:rsidRPr="0057489A">
        <w:rPr>
          <w:rFonts w:ascii="Arial" w:hAnsi="Arial" w:cs="Arial"/>
          <w:sz w:val="24"/>
          <w:szCs w:val="24"/>
        </w:rPr>
        <w:t xml:space="preserve">Deste modo, </w:t>
      </w:r>
      <w:r w:rsidR="003B5FFC">
        <w:rPr>
          <w:rFonts w:ascii="Arial" w:hAnsi="Arial" w:cs="Arial"/>
          <w:sz w:val="24"/>
          <w:szCs w:val="24"/>
        </w:rPr>
        <w:t xml:space="preserve">selecionou-se como nó crítico a </w:t>
      </w:r>
      <w:r w:rsidR="00194DCE" w:rsidRPr="0057489A">
        <w:rPr>
          <w:rFonts w:ascii="Arial" w:hAnsi="Arial" w:cs="Arial"/>
          <w:sz w:val="24"/>
          <w:szCs w:val="24"/>
        </w:rPr>
        <w:t>falta</w:t>
      </w:r>
      <w:r w:rsidR="00A357CA" w:rsidRPr="0057489A">
        <w:rPr>
          <w:rFonts w:ascii="Arial" w:hAnsi="Arial" w:cs="Arial"/>
          <w:sz w:val="24"/>
          <w:szCs w:val="24"/>
        </w:rPr>
        <w:t xml:space="preserve"> de informação </w:t>
      </w:r>
      <w:r w:rsidR="00191B0C" w:rsidRPr="0057489A">
        <w:rPr>
          <w:rFonts w:ascii="Arial" w:hAnsi="Arial" w:cs="Arial"/>
          <w:sz w:val="24"/>
          <w:szCs w:val="24"/>
        </w:rPr>
        <w:t>aos escolares acerca da APS,</w:t>
      </w:r>
      <w:r w:rsidR="00A357CA" w:rsidRPr="0057489A">
        <w:rPr>
          <w:rFonts w:ascii="Arial" w:hAnsi="Arial" w:cs="Arial"/>
          <w:sz w:val="24"/>
          <w:szCs w:val="24"/>
        </w:rPr>
        <w:t xml:space="preserve"> PSE e ESF.</w:t>
      </w:r>
    </w:p>
    <w:p w:rsidR="008655D6" w:rsidRPr="0057489A" w:rsidRDefault="008655D6" w:rsidP="008655D6">
      <w:pPr>
        <w:spacing w:after="0" w:line="360" w:lineRule="auto"/>
        <w:jc w:val="both"/>
        <w:rPr>
          <w:rFonts w:ascii="Arial" w:hAnsi="Arial" w:cs="Arial"/>
          <w:sz w:val="24"/>
          <w:szCs w:val="24"/>
        </w:rPr>
      </w:pPr>
    </w:p>
    <w:p w:rsidR="0007343F" w:rsidRPr="0057489A" w:rsidRDefault="00E67508" w:rsidP="008655D6">
      <w:pPr>
        <w:spacing w:after="0" w:line="360" w:lineRule="auto"/>
        <w:jc w:val="both"/>
        <w:rPr>
          <w:rFonts w:ascii="Arial" w:hAnsi="Arial" w:cs="Arial"/>
          <w:sz w:val="24"/>
          <w:szCs w:val="24"/>
        </w:rPr>
      </w:pPr>
      <w:r w:rsidRPr="0057489A">
        <w:rPr>
          <w:rFonts w:ascii="Arial" w:hAnsi="Arial" w:cs="Arial"/>
          <w:sz w:val="24"/>
          <w:szCs w:val="24"/>
        </w:rPr>
        <w:t>E</w:t>
      </w:r>
      <w:r w:rsidR="00600415">
        <w:rPr>
          <w:rFonts w:ascii="Arial" w:hAnsi="Arial" w:cs="Arial"/>
          <w:sz w:val="24"/>
          <w:szCs w:val="24"/>
        </w:rPr>
        <w:t xml:space="preserve">m seguida elaborou-se </w:t>
      </w:r>
      <w:r w:rsidR="00A357CA" w:rsidRPr="0057489A">
        <w:rPr>
          <w:rFonts w:ascii="Arial" w:hAnsi="Arial" w:cs="Arial"/>
          <w:sz w:val="24"/>
          <w:szCs w:val="24"/>
        </w:rPr>
        <w:t xml:space="preserve">a </w:t>
      </w:r>
      <w:r w:rsidR="008E2E78">
        <w:rPr>
          <w:rFonts w:ascii="Arial" w:hAnsi="Arial" w:cs="Arial"/>
          <w:sz w:val="24"/>
          <w:szCs w:val="24"/>
        </w:rPr>
        <w:t xml:space="preserve">proposta de intervenção tendo como base </w:t>
      </w:r>
      <w:r w:rsidR="00906664" w:rsidRPr="0057489A">
        <w:rPr>
          <w:rFonts w:ascii="Arial" w:hAnsi="Arial" w:cs="Arial"/>
          <w:sz w:val="24"/>
          <w:szCs w:val="24"/>
        </w:rPr>
        <w:t>o</w:t>
      </w:r>
      <w:r w:rsidR="008E2E78">
        <w:rPr>
          <w:rFonts w:ascii="Arial" w:hAnsi="Arial" w:cs="Arial"/>
          <w:sz w:val="24"/>
          <w:szCs w:val="24"/>
        </w:rPr>
        <w:t xml:space="preserve"> </w:t>
      </w:r>
      <w:r w:rsidR="00A357CA" w:rsidRPr="0057489A">
        <w:rPr>
          <w:rFonts w:ascii="Arial" w:hAnsi="Arial" w:cs="Arial"/>
          <w:sz w:val="24"/>
          <w:szCs w:val="24"/>
        </w:rPr>
        <w:t>nó</w:t>
      </w:r>
      <w:r w:rsidR="008E2E78">
        <w:rPr>
          <w:rFonts w:ascii="Arial" w:hAnsi="Arial" w:cs="Arial"/>
          <w:sz w:val="24"/>
          <w:szCs w:val="24"/>
        </w:rPr>
        <w:t xml:space="preserve"> </w:t>
      </w:r>
      <w:r w:rsidR="00EE591E" w:rsidRPr="0057489A">
        <w:rPr>
          <w:rFonts w:ascii="Arial" w:hAnsi="Arial" w:cs="Arial"/>
          <w:sz w:val="24"/>
          <w:szCs w:val="24"/>
        </w:rPr>
        <w:t>crí</w:t>
      </w:r>
      <w:r w:rsidR="00167A7F" w:rsidRPr="0057489A">
        <w:rPr>
          <w:rFonts w:ascii="Arial" w:hAnsi="Arial" w:cs="Arial"/>
          <w:sz w:val="24"/>
          <w:szCs w:val="24"/>
        </w:rPr>
        <w:t>tico</w:t>
      </w:r>
      <w:r w:rsidR="00A357CA" w:rsidRPr="0057489A">
        <w:rPr>
          <w:rFonts w:ascii="Arial" w:hAnsi="Arial" w:cs="Arial"/>
          <w:sz w:val="24"/>
          <w:szCs w:val="24"/>
        </w:rPr>
        <w:t xml:space="preserve"> levantado no</w:t>
      </w:r>
      <w:r w:rsidR="00167A7F" w:rsidRPr="0057489A">
        <w:rPr>
          <w:rFonts w:ascii="Arial" w:hAnsi="Arial" w:cs="Arial"/>
          <w:sz w:val="24"/>
          <w:szCs w:val="24"/>
        </w:rPr>
        <w:t xml:space="preserve"> diagnóstico</w:t>
      </w:r>
      <w:r w:rsidR="00A357CA" w:rsidRPr="0057489A">
        <w:rPr>
          <w:rFonts w:ascii="Arial" w:hAnsi="Arial" w:cs="Arial"/>
          <w:sz w:val="24"/>
          <w:szCs w:val="24"/>
        </w:rPr>
        <w:t xml:space="preserve"> situacional</w:t>
      </w:r>
      <w:r w:rsidR="00600415">
        <w:rPr>
          <w:rFonts w:ascii="Arial" w:hAnsi="Arial" w:cs="Arial"/>
          <w:sz w:val="24"/>
          <w:szCs w:val="24"/>
        </w:rPr>
        <w:t xml:space="preserve">, ordenada conforme </w:t>
      </w:r>
      <w:r w:rsidR="00194DCE" w:rsidRPr="0057489A">
        <w:rPr>
          <w:rFonts w:ascii="Arial" w:hAnsi="Arial" w:cs="Arial"/>
          <w:sz w:val="24"/>
          <w:szCs w:val="24"/>
        </w:rPr>
        <w:t>o plano de ação</w:t>
      </w:r>
      <w:r w:rsidR="006622E7" w:rsidRPr="0057489A">
        <w:rPr>
          <w:rFonts w:ascii="Arial" w:hAnsi="Arial" w:cs="Arial"/>
          <w:sz w:val="24"/>
          <w:szCs w:val="24"/>
        </w:rPr>
        <w:t xml:space="preserve"> </w:t>
      </w:r>
      <w:r w:rsidR="00C67A31" w:rsidRPr="0057489A">
        <w:rPr>
          <w:rFonts w:ascii="Arial" w:hAnsi="Arial" w:cs="Arial"/>
          <w:sz w:val="24"/>
          <w:szCs w:val="24"/>
        </w:rPr>
        <w:t>descrito</w:t>
      </w:r>
      <w:r w:rsidR="005E2193" w:rsidRPr="0057489A">
        <w:rPr>
          <w:rFonts w:ascii="Arial" w:hAnsi="Arial" w:cs="Arial"/>
          <w:sz w:val="24"/>
          <w:szCs w:val="24"/>
        </w:rPr>
        <w:t xml:space="preserve"> por Campos, Faria e Santos (2010).</w:t>
      </w:r>
      <w:r w:rsidR="00375D0E">
        <w:rPr>
          <w:rFonts w:ascii="Arial" w:hAnsi="Arial" w:cs="Arial"/>
          <w:sz w:val="24"/>
          <w:szCs w:val="24"/>
        </w:rPr>
        <w:t xml:space="preserve">  </w:t>
      </w:r>
    </w:p>
    <w:p w:rsidR="008655D6" w:rsidRPr="0057489A" w:rsidRDefault="008655D6" w:rsidP="008655D6">
      <w:pPr>
        <w:spacing w:after="0" w:line="360" w:lineRule="auto"/>
        <w:jc w:val="both"/>
        <w:rPr>
          <w:rFonts w:ascii="Arial" w:hAnsi="Arial" w:cs="Arial"/>
          <w:bCs/>
          <w:sz w:val="24"/>
          <w:szCs w:val="24"/>
        </w:rPr>
      </w:pPr>
    </w:p>
    <w:p w:rsidR="00C00A25" w:rsidRDefault="00BD62AD" w:rsidP="008655D6">
      <w:pPr>
        <w:spacing w:after="0" w:line="360" w:lineRule="auto"/>
        <w:jc w:val="both"/>
        <w:rPr>
          <w:rFonts w:ascii="Arial" w:hAnsi="Arial" w:cs="Arial"/>
          <w:sz w:val="24"/>
          <w:szCs w:val="24"/>
        </w:rPr>
      </w:pPr>
      <w:r w:rsidRPr="0057489A">
        <w:rPr>
          <w:rFonts w:ascii="Arial" w:hAnsi="Arial" w:cs="Arial"/>
          <w:sz w:val="24"/>
          <w:szCs w:val="24"/>
        </w:rPr>
        <w:t>Segundo Campos, Faria e Santos (</w:t>
      </w:r>
      <w:r w:rsidR="00162E04" w:rsidRPr="0057489A">
        <w:rPr>
          <w:rFonts w:ascii="Arial" w:hAnsi="Arial" w:cs="Arial"/>
          <w:sz w:val="24"/>
          <w:szCs w:val="24"/>
        </w:rPr>
        <w:t>2010) a definição do pr</w:t>
      </w:r>
      <w:r w:rsidR="00906664" w:rsidRPr="0057489A">
        <w:rPr>
          <w:rFonts w:ascii="Arial" w:hAnsi="Arial" w:cs="Arial"/>
          <w:sz w:val="24"/>
          <w:szCs w:val="24"/>
        </w:rPr>
        <w:t xml:space="preserve">oblema perpassa pelo método da </w:t>
      </w:r>
      <w:r w:rsidR="00DC2940">
        <w:rPr>
          <w:rFonts w:ascii="Arial" w:hAnsi="Arial" w:cs="Arial"/>
          <w:sz w:val="24"/>
          <w:szCs w:val="24"/>
        </w:rPr>
        <w:t>estimativa r</w:t>
      </w:r>
      <w:r w:rsidR="00162E04" w:rsidRPr="0057489A">
        <w:rPr>
          <w:rFonts w:ascii="Arial" w:hAnsi="Arial" w:cs="Arial"/>
          <w:sz w:val="24"/>
          <w:szCs w:val="24"/>
        </w:rPr>
        <w:t>ápida</w:t>
      </w:r>
      <w:r w:rsidR="00540C02">
        <w:rPr>
          <w:rFonts w:ascii="Arial" w:hAnsi="Arial" w:cs="Arial"/>
          <w:sz w:val="24"/>
          <w:szCs w:val="24"/>
        </w:rPr>
        <w:t xml:space="preserve"> pois</w:t>
      </w:r>
      <w:r w:rsidR="004A334C">
        <w:rPr>
          <w:rFonts w:ascii="Arial" w:hAnsi="Arial" w:cs="Arial"/>
          <w:sz w:val="24"/>
          <w:szCs w:val="24"/>
        </w:rPr>
        <w:t xml:space="preserve"> identifica</w:t>
      </w:r>
      <w:r w:rsidR="00162E04" w:rsidRPr="0057489A">
        <w:rPr>
          <w:rFonts w:ascii="Arial" w:hAnsi="Arial" w:cs="Arial"/>
          <w:sz w:val="24"/>
          <w:szCs w:val="24"/>
        </w:rPr>
        <w:t xml:space="preserve"> os principais problemas de saúde </w:t>
      </w:r>
      <w:r w:rsidR="004A334C">
        <w:rPr>
          <w:rFonts w:ascii="Arial" w:hAnsi="Arial" w:cs="Arial"/>
          <w:sz w:val="24"/>
          <w:szCs w:val="24"/>
        </w:rPr>
        <w:t>da área de abrangência, produz</w:t>
      </w:r>
      <w:r w:rsidR="00A13CA7">
        <w:rPr>
          <w:rFonts w:ascii="Arial" w:hAnsi="Arial" w:cs="Arial"/>
          <w:sz w:val="24"/>
          <w:szCs w:val="24"/>
        </w:rPr>
        <w:t>indo</w:t>
      </w:r>
      <w:r w:rsidR="004A334C">
        <w:rPr>
          <w:rFonts w:ascii="Arial" w:hAnsi="Arial" w:cs="Arial"/>
          <w:sz w:val="24"/>
          <w:szCs w:val="24"/>
        </w:rPr>
        <w:t xml:space="preserve"> informações que permite</w:t>
      </w:r>
      <w:r w:rsidR="00F74A5A">
        <w:rPr>
          <w:rFonts w:ascii="Arial" w:hAnsi="Arial" w:cs="Arial"/>
          <w:sz w:val="24"/>
          <w:szCs w:val="24"/>
        </w:rPr>
        <w:t xml:space="preserve">m conhecer </w:t>
      </w:r>
      <w:r w:rsidR="00A13CA7">
        <w:rPr>
          <w:rFonts w:ascii="Arial" w:hAnsi="Arial" w:cs="Arial"/>
          <w:sz w:val="24"/>
          <w:szCs w:val="24"/>
        </w:rPr>
        <w:t xml:space="preserve">causas e </w:t>
      </w:r>
      <w:r w:rsidR="00162E04" w:rsidRPr="0057489A">
        <w:rPr>
          <w:rFonts w:ascii="Arial" w:hAnsi="Arial" w:cs="Arial"/>
          <w:sz w:val="24"/>
          <w:szCs w:val="24"/>
        </w:rPr>
        <w:t>consequências do pr</w:t>
      </w:r>
      <w:r w:rsidR="00162E04" w:rsidRPr="00A13CA7">
        <w:rPr>
          <w:rFonts w:ascii="Arial" w:hAnsi="Arial" w:cs="Arial"/>
          <w:sz w:val="24"/>
          <w:szCs w:val="24"/>
        </w:rPr>
        <w:t xml:space="preserve">oblema. </w:t>
      </w:r>
    </w:p>
    <w:p w:rsidR="00C00A25" w:rsidRDefault="00C00A25" w:rsidP="008655D6">
      <w:pPr>
        <w:spacing w:after="0" w:line="360" w:lineRule="auto"/>
        <w:jc w:val="both"/>
        <w:rPr>
          <w:rFonts w:ascii="Arial" w:hAnsi="Arial" w:cs="Arial"/>
          <w:sz w:val="24"/>
          <w:szCs w:val="24"/>
        </w:rPr>
      </w:pPr>
    </w:p>
    <w:p w:rsidR="00825E87" w:rsidRPr="0057489A" w:rsidRDefault="00162E04" w:rsidP="008655D6">
      <w:pPr>
        <w:spacing w:after="0" w:line="360" w:lineRule="auto"/>
        <w:jc w:val="both"/>
        <w:rPr>
          <w:rFonts w:ascii="Arial" w:hAnsi="Arial" w:cs="Arial"/>
          <w:sz w:val="24"/>
          <w:szCs w:val="24"/>
        </w:rPr>
      </w:pPr>
      <w:r w:rsidRPr="00A13CA7">
        <w:rPr>
          <w:rFonts w:ascii="Arial" w:hAnsi="Arial" w:cs="Arial"/>
          <w:sz w:val="24"/>
          <w:szCs w:val="24"/>
        </w:rPr>
        <w:t>Assim</w:t>
      </w:r>
      <w:r w:rsidR="00906664" w:rsidRPr="00A13CA7">
        <w:rPr>
          <w:rFonts w:ascii="Arial" w:hAnsi="Arial" w:cs="Arial"/>
          <w:sz w:val="24"/>
          <w:szCs w:val="24"/>
        </w:rPr>
        <w:t>,</w:t>
      </w:r>
      <w:r w:rsidRPr="00A13CA7">
        <w:rPr>
          <w:rFonts w:ascii="Arial" w:hAnsi="Arial" w:cs="Arial"/>
          <w:sz w:val="24"/>
          <w:szCs w:val="24"/>
        </w:rPr>
        <w:t xml:space="preserve"> no levantamento de dados da unidade de ensino</w:t>
      </w:r>
      <w:r w:rsidR="00906664" w:rsidRPr="00A13CA7">
        <w:rPr>
          <w:rFonts w:ascii="Arial" w:hAnsi="Arial" w:cs="Arial"/>
          <w:sz w:val="24"/>
          <w:szCs w:val="24"/>
        </w:rPr>
        <w:t>,</w:t>
      </w:r>
      <w:r w:rsidRPr="00A13CA7">
        <w:rPr>
          <w:rFonts w:ascii="Arial" w:hAnsi="Arial" w:cs="Arial"/>
          <w:sz w:val="24"/>
          <w:szCs w:val="24"/>
        </w:rPr>
        <w:t xml:space="preserve"> foram utilizadas as seguintes fontes de coleta de </w:t>
      </w:r>
      <w:r w:rsidR="004A71A9" w:rsidRPr="00A13CA7">
        <w:rPr>
          <w:rFonts w:ascii="Arial" w:hAnsi="Arial" w:cs="Arial"/>
          <w:sz w:val="24"/>
          <w:szCs w:val="24"/>
        </w:rPr>
        <w:t>dados</w:t>
      </w:r>
      <w:r w:rsidR="00881EC5" w:rsidRPr="00A13CA7">
        <w:rPr>
          <w:rFonts w:ascii="Arial" w:hAnsi="Arial" w:cs="Arial"/>
          <w:sz w:val="24"/>
          <w:szCs w:val="24"/>
        </w:rPr>
        <w:t>:</w:t>
      </w:r>
      <w:r w:rsidRPr="00A13CA7">
        <w:rPr>
          <w:rFonts w:ascii="Arial" w:hAnsi="Arial" w:cs="Arial"/>
          <w:sz w:val="24"/>
          <w:szCs w:val="24"/>
        </w:rPr>
        <w:t xml:space="preserve"> observação ativa da área, entrevista infor</w:t>
      </w:r>
      <w:r w:rsidR="00825E87" w:rsidRPr="00A13CA7">
        <w:rPr>
          <w:rFonts w:ascii="Arial" w:hAnsi="Arial" w:cs="Arial"/>
          <w:sz w:val="24"/>
          <w:szCs w:val="24"/>
        </w:rPr>
        <w:t>mal c</w:t>
      </w:r>
      <w:r w:rsidR="003327DF" w:rsidRPr="00A13CA7">
        <w:rPr>
          <w:rFonts w:ascii="Arial" w:hAnsi="Arial" w:cs="Arial"/>
          <w:sz w:val="24"/>
          <w:szCs w:val="24"/>
        </w:rPr>
        <w:t>om pais e educadores</w:t>
      </w:r>
      <w:r w:rsidR="00881EC5" w:rsidRPr="00A13CA7">
        <w:rPr>
          <w:rFonts w:ascii="Arial" w:hAnsi="Arial" w:cs="Arial"/>
          <w:sz w:val="24"/>
          <w:szCs w:val="24"/>
        </w:rPr>
        <w:t>, análise</w:t>
      </w:r>
      <w:r w:rsidR="003327DF" w:rsidRPr="00A13CA7">
        <w:rPr>
          <w:rFonts w:ascii="Arial" w:hAnsi="Arial" w:cs="Arial"/>
          <w:sz w:val="24"/>
          <w:szCs w:val="24"/>
        </w:rPr>
        <w:t xml:space="preserve"> </w:t>
      </w:r>
      <w:r w:rsidR="00881EC5" w:rsidRPr="00A13CA7">
        <w:rPr>
          <w:rFonts w:ascii="Arial" w:hAnsi="Arial" w:cs="Arial"/>
          <w:sz w:val="24"/>
          <w:szCs w:val="24"/>
        </w:rPr>
        <w:t>de</w:t>
      </w:r>
      <w:r w:rsidR="00825E87" w:rsidRPr="00A13CA7">
        <w:rPr>
          <w:rFonts w:ascii="Arial" w:hAnsi="Arial" w:cs="Arial"/>
          <w:sz w:val="24"/>
          <w:szCs w:val="24"/>
        </w:rPr>
        <w:t xml:space="preserve"> opinião </w:t>
      </w:r>
      <w:r w:rsidR="003327DF" w:rsidRPr="00A13CA7">
        <w:rPr>
          <w:rFonts w:ascii="Arial" w:hAnsi="Arial" w:cs="Arial"/>
          <w:sz w:val="24"/>
          <w:szCs w:val="24"/>
        </w:rPr>
        <w:t>destes acerca d</w:t>
      </w:r>
      <w:r w:rsidR="00825E87" w:rsidRPr="00A13CA7">
        <w:rPr>
          <w:rFonts w:ascii="Arial" w:hAnsi="Arial" w:cs="Arial"/>
          <w:sz w:val="24"/>
          <w:szCs w:val="24"/>
        </w:rPr>
        <w:t xml:space="preserve">os </w:t>
      </w:r>
      <w:r w:rsidR="00B634B9" w:rsidRPr="00A13CA7">
        <w:rPr>
          <w:rFonts w:ascii="Arial" w:hAnsi="Arial" w:cs="Arial"/>
          <w:sz w:val="24"/>
          <w:szCs w:val="24"/>
        </w:rPr>
        <w:t xml:space="preserve">principais </w:t>
      </w:r>
      <w:r w:rsidR="00825E87" w:rsidRPr="00A13CA7">
        <w:rPr>
          <w:rFonts w:ascii="Arial" w:hAnsi="Arial" w:cs="Arial"/>
          <w:sz w:val="24"/>
          <w:szCs w:val="24"/>
        </w:rPr>
        <w:t xml:space="preserve">problemas da unidade de ensino no que </w:t>
      </w:r>
      <w:r w:rsidR="00957D91" w:rsidRPr="00A13CA7">
        <w:rPr>
          <w:rFonts w:ascii="Arial" w:hAnsi="Arial" w:cs="Arial"/>
          <w:sz w:val="24"/>
          <w:szCs w:val="24"/>
        </w:rPr>
        <w:t>se refere</w:t>
      </w:r>
      <w:r w:rsidR="006622E7" w:rsidRPr="00A13CA7">
        <w:rPr>
          <w:rFonts w:ascii="Arial" w:hAnsi="Arial" w:cs="Arial"/>
          <w:sz w:val="24"/>
          <w:szCs w:val="24"/>
        </w:rPr>
        <w:t xml:space="preserve"> </w:t>
      </w:r>
      <w:r w:rsidR="00957D91" w:rsidRPr="00A13CA7">
        <w:rPr>
          <w:rFonts w:ascii="Arial" w:hAnsi="Arial" w:cs="Arial"/>
          <w:sz w:val="24"/>
          <w:szCs w:val="24"/>
        </w:rPr>
        <w:t>à</w:t>
      </w:r>
      <w:r w:rsidR="00825E87" w:rsidRPr="00A13CA7">
        <w:rPr>
          <w:rFonts w:ascii="Arial" w:hAnsi="Arial" w:cs="Arial"/>
          <w:sz w:val="24"/>
          <w:szCs w:val="24"/>
        </w:rPr>
        <w:t xml:space="preserve"> educação em saúde.</w:t>
      </w:r>
      <w:r w:rsidR="00825E87" w:rsidRPr="0057489A">
        <w:rPr>
          <w:rFonts w:ascii="Arial" w:hAnsi="Arial" w:cs="Arial"/>
          <w:sz w:val="24"/>
          <w:szCs w:val="24"/>
        </w:rPr>
        <w:t xml:space="preserve"> </w:t>
      </w:r>
    </w:p>
    <w:p w:rsidR="008655D6" w:rsidRPr="0057489A" w:rsidRDefault="008655D6" w:rsidP="008655D6">
      <w:pPr>
        <w:spacing w:after="0" w:line="360" w:lineRule="auto"/>
        <w:jc w:val="both"/>
        <w:rPr>
          <w:rFonts w:ascii="Arial" w:hAnsi="Arial" w:cs="Arial"/>
          <w:sz w:val="24"/>
          <w:szCs w:val="24"/>
        </w:rPr>
      </w:pPr>
    </w:p>
    <w:p w:rsidR="00825E87" w:rsidRPr="0057489A" w:rsidRDefault="00162E04" w:rsidP="008655D6">
      <w:pPr>
        <w:spacing w:after="0" w:line="360" w:lineRule="auto"/>
        <w:jc w:val="both"/>
        <w:rPr>
          <w:rFonts w:ascii="Arial" w:hAnsi="Arial" w:cs="Arial"/>
          <w:sz w:val="24"/>
          <w:szCs w:val="24"/>
        </w:rPr>
      </w:pPr>
      <w:r w:rsidRPr="0057489A">
        <w:rPr>
          <w:rFonts w:ascii="Arial" w:hAnsi="Arial" w:cs="Arial"/>
          <w:sz w:val="24"/>
          <w:szCs w:val="24"/>
        </w:rPr>
        <w:t xml:space="preserve">Com os dados coletados por estes meios, </w:t>
      </w:r>
      <w:r w:rsidR="00825E87" w:rsidRPr="0057489A">
        <w:rPr>
          <w:rFonts w:ascii="Arial" w:hAnsi="Arial" w:cs="Arial"/>
          <w:sz w:val="24"/>
          <w:szCs w:val="24"/>
        </w:rPr>
        <w:t xml:space="preserve">foi possível descrever o </w:t>
      </w:r>
      <w:r w:rsidRPr="0057489A">
        <w:rPr>
          <w:rFonts w:ascii="Arial" w:hAnsi="Arial" w:cs="Arial"/>
          <w:sz w:val="24"/>
          <w:szCs w:val="24"/>
        </w:rPr>
        <w:t>perfi</w:t>
      </w:r>
      <w:r w:rsidR="00A13CA7">
        <w:rPr>
          <w:rFonts w:ascii="Arial" w:hAnsi="Arial" w:cs="Arial"/>
          <w:sz w:val="24"/>
          <w:szCs w:val="24"/>
        </w:rPr>
        <w:t xml:space="preserve">l da população, embora </w:t>
      </w:r>
      <w:r w:rsidRPr="0057489A">
        <w:rPr>
          <w:rFonts w:ascii="Arial" w:hAnsi="Arial" w:cs="Arial"/>
          <w:sz w:val="24"/>
          <w:szCs w:val="24"/>
        </w:rPr>
        <w:t>superficialmente, e identifica</w:t>
      </w:r>
      <w:r w:rsidR="00A13CA7">
        <w:rPr>
          <w:rFonts w:ascii="Arial" w:hAnsi="Arial" w:cs="Arial"/>
          <w:sz w:val="24"/>
          <w:szCs w:val="24"/>
        </w:rPr>
        <w:t xml:space="preserve">r problemas e </w:t>
      </w:r>
      <w:r w:rsidRPr="0057489A">
        <w:rPr>
          <w:rFonts w:ascii="Arial" w:hAnsi="Arial" w:cs="Arial"/>
          <w:sz w:val="24"/>
          <w:szCs w:val="24"/>
        </w:rPr>
        <w:t>prioridades</w:t>
      </w:r>
      <w:r w:rsidR="00825E87" w:rsidRPr="0057489A">
        <w:rPr>
          <w:rFonts w:ascii="Arial" w:hAnsi="Arial" w:cs="Arial"/>
          <w:sz w:val="24"/>
          <w:szCs w:val="24"/>
        </w:rPr>
        <w:t>. Diante disso, foram definidos os problemas da</w:t>
      </w:r>
      <w:r w:rsidR="00A30BA7" w:rsidRPr="0057489A">
        <w:rPr>
          <w:rFonts w:ascii="Arial" w:hAnsi="Arial" w:cs="Arial"/>
          <w:sz w:val="24"/>
          <w:szCs w:val="24"/>
        </w:rPr>
        <w:t>s</w:t>
      </w:r>
      <w:r w:rsidR="00825E87" w:rsidRPr="0057489A">
        <w:rPr>
          <w:rFonts w:ascii="Arial" w:hAnsi="Arial" w:cs="Arial"/>
          <w:sz w:val="24"/>
          <w:szCs w:val="24"/>
        </w:rPr>
        <w:t xml:space="preserve"> unidade</w:t>
      </w:r>
      <w:r w:rsidR="00A30BA7" w:rsidRPr="0057489A">
        <w:rPr>
          <w:rFonts w:ascii="Arial" w:hAnsi="Arial" w:cs="Arial"/>
          <w:sz w:val="24"/>
          <w:szCs w:val="24"/>
        </w:rPr>
        <w:t>s</w:t>
      </w:r>
      <w:r w:rsidR="00825E87" w:rsidRPr="0057489A">
        <w:rPr>
          <w:rFonts w:ascii="Arial" w:hAnsi="Arial" w:cs="Arial"/>
          <w:sz w:val="24"/>
          <w:szCs w:val="24"/>
        </w:rPr>
        <w:t xml:space="preserve"> de ensino ligada</w:t>
      </w:r>
      <w:r w:rsidR="00A30BA7" w:rsidRPr="0057489A">
        <w:rPr>
          <w:rFonts w:ascii="Arial" w:hAnsi="Arial" w:cs="Arial"/>
          <w:sz w:val="24"/>
          <w:szCs w:val="24"/>
        </w:rPr>
        <w:t>s</w:t>
      </w:r>
      <w:r w:rsidR="00825E87" w:rsidRPr="0057489A">
        <w:rPr>
          <w:rFonts w:ascii="Arial" w:hAnsi="Arial" w:cs="Arial"/>
          <w:sz w:val="24"/>
          <w:szCs w:val="24"/>
        </w:rPr>
        <w:t xml:space="preserve"> a UBSF Morumb</w:t>
      </w:r>
      <w:r w:rsidR="00A13CA7">
        <w:rPr>
          <w:rFonts w:ascii="Arial" w:hAnsi="Arial" w:cs="Arial"/>
          <w:sz w:val="24"/>
          <w:szCs w:val="24"/>
        </w:rPr>
        <w:t>i II, entre esses: violência</w:t>
      </w:r>
      <w:r w:rsidR="00BD62AD" w:rsidRPr="0057489A">
        <w:rPr>
          <w:rFonts w:ascii="Arial" w:hAnsi="Arial" w:cs="Arial"/>
          <w:sz w:val="24"/>
          <w:szCs w:val="24"/>
        </w:rPr>
        <w:t>,</w:t>
      </w:r>
      <w:r w:rsidR="008C19CE" w:rsidRPr="0057489A">
        <w:rPr>
          <w:rFonts w:ascii="Arial" w:hAnsi="Arial" w:cs="Arial"/>
          <w:sz w:val="24"/>
          <w:szCs w:val="24"/>
        </w:rPr>
        <w:t xml:space="preserve"> uso</w:t>
      </w:r>
      <w:r w:rsidR="00906664" w:rsidRPr="0057489A">
        <w:rPr>
          <w:rFonts w:ascii="Arial" w:hAnsi="Arial" w:cs="Arial"/>
          <w:sz w:val="24"/>
          <w:szCs w:val="24"/>
        </w:rPr>
        <w:t xml:space="preserve"> de substâ</w:t>
      </w:r>
      <w:r w:rsidR="00825E87" w:rsidRPr="0057489A">
        <w:rPr>
          <w:rFonts w:ascii="Arial" w:hAnsi="Arial" w:cs="Arial"/>
          <w:sz w:val="24"/>
          <w:szCs w:val="24"/>
        </w:rPr>
        <w:t xml:space="preserve">ncias lícitas e ilícitas, dengue, </w:t>
      </w:r>
      <w:proofErr w:type="spellStart"/>
      <w:r w:rsidR="00825E87" w:rsidRPr="00BF2712">
        <w:rPr>
          <w:rFonts w:ascii="Arial" w:hAnsi="Arial" w:cs="Arial"/>
          <w:sz w:val="24"/>
          <w:szCs w:val="24"/>
        </w:rPr>
        <w:t>geohelmintíase</w:t>
      </w:r>
      <w:proofErr w:type="spellEnd"/>
      <w:r w:rsidR="00BA3BFC" w:rsidRPr="00BF2712">
        <w:rPr>
          <w:rFonts w:ascii="Arial" w:hAnsi="Arial" w:cs="Arial"/>
          <w:sz w:val="24"/>
          <w:szCs w:val="24"/>
        </w:rPr>
        <w:t>,</w:t>
      </w:r>
      <w:r w:rsidR="00BA3BFC" w:rsidRPr="0057489A">
        <w:rPr>
          <w:rFonts w:ascii="Arial" w:hAnsi="Arial" w:cs="Arial"/>
          <w:sz w:val="24"/>
          <w:szCs w:val="24"/>
        </w:rPr>
        <w:t xml:space="preserve"> </w:t>
      </w:r>
      <w:r w:rsidR="00BF2712">
        <w:rPr>
          <w:rFonts w:ascii="Arial" w:hAnsi="Arial" w:cs="Arial"/>
          <w:sz w:val="24"/>
          <w:szCs w:val="24"/>
        </w:rPr>
        <w:t xml:space="preserve">doenças sexualmente </w:t>
      </w:r>
      <w:r w:rsidR="00BF2712" w:rsidRPr="00BF2712">
        <w:rPr>
          <w:rFonts w:ascii="Arial" w:hAnsi="Arial" w:cs="Arial"/>
          <w:sz w:val="24"/>
          <w:szCs w:val="24"/>
        </w:rPr>
        <w:t>transmissíveis (</w:t>
      </w:r>
      <w:r w:rsidR="00BA3BFC" w:rsidRPr="00BF2712">
        <w:rPr>
          <w:rFonts w:ascii="Arial" w:hAnsi="Arial" w:cs="Arial"/>
          <w:sz w:val="24"/>
          <w:szCs w:val="24"/>
        </w:rPr>
        <w:t>DST</w:t>
      </w:r>
      <w:r w:rsidR="00BF2712" w:rsidRPr="00BF2712">
        <w:rPr>
          <w:rFonts w:ascii="Arial" w:hAnsi="Arial" w:cs="Arial"/>
          <w:sz w:val="24"/>
          <w:szCs w:val="24"/>
        </w:rPr>
        <w:t>)</w:t>
      </w:r>
      <w:r w:rsidR="00825E87" w:rsidRPr="00BF2712">
        <w:rPr>
          <w:rFonts w:ascii="Arial" w:eastAsia="Calibri" w:hAnsi="Arial" w:cs="Arial"/>
          <w:sz w:val="24"/>
          <w:szCs w:val="24"/>
        </w:rPr>
        <w:t>,</w:t>
      </w:r>
      <w:r w:rsidR="00825E87" w:rsidRPr="0057489A">
        <w:rPr>
          <w:rFonts w:ascii="Arial" w:eastAsia="Calibri" w:hAnsi="Arial" w:cs="Arial"/>
          <w:sz w:val="24"/>
          <w:szCs w:val="24"/>
        </w:rPr>
        <w:t xml:space="preserve"> pediculose e desconhecimento dos escolares acerca da</w:t>
      </w:r>
      <w:r w:rsidR="00F0780E" w:rsidRPr="0057489A">
        <w:rPr>
          <w:rFonts w:ascii="Arial" w:eastAsia="Calibri" w:hAnsi="Arial" w:cs="Arial"/>
          <w:sz w:val="24"/>
          <w:szCs w:val="24"/>
        </w:rPr>
        <w:t>s funções e atribuições</w:t>
      </w:r>
      <w:r w:rsidR="00A13CA7">
        <w:rPr>
          <w:rFonts w:ascii="Arial" w:eastAsia="Calibri" w:hAnsi="Arial" w:cs="Arial"/>
          <w:sz w:val="24"/>
          <w:szCs w:val="24"/>
        </w:rPr>
        <w:t xml:space="preserve"> </w:t>
      </w:r>
      <w:r w:rsidR="00A13CA7" w:rsidRPr="000D2157">
        <w:rPr>
          <w:rFonts w:ascii="Arial" w:eastAsia="Calibri" w:hAnsi="Arial" w:cs="Arial"/>
          <w:sz w:val="24"/>
          <w:szCs w:val="24"/>
        </w:rPr>
        <w:t xml:space="preserve">da </w:t>
      </w:r>
      <w:r w:rsidR="000D2157" w:rsidRPr="000D2157">
        <w:rPr>
          <w:rFonts w:ascii="Arial" w:eastAsia="Calibri" w:hAnsi="Arial" w:cs="Arial"/>
          <w:sz w:val="24"/>
          <w:szCs w:val="24"/>
        </w:rPr>
        <w:t>APS</w:t>
      </w:r>
      <w:r w:rsidR="00825E87" w:rsidRPr="000D2157">
        <w:rPr>
          <w:rFonts w:ascii="Arial" w:eastAsia="Calibri" w:hAnsi="Arial" w:cs="Arial"/>
          <w:sz w:val="24"/>
          <w:szCs w:val="24"/>
        </w:rPr>
        <w:t>.</w:t>
      </w:r>
    </w:p>
    <w:p w:rsidR="000D2157" w:rsidRDefault="000D2157" w:rsidP="008655D6">
      <w:pPr>
        <w:spacing w:after="0" w:line="360" w:lineRule="auto"/>
        <w:jc w:val="both"/>
        <w:rPr>
          <w:rFonts w:ascii="Arial" w:hAnsi="Arial" w:cs="Arial"/>
          <w:color w:val="FF0000"/>
          <w:sz w:val="24"/>
          <w:szCs w:val="24"/>
        </w:rPr>
      </w:pPr>
    </w:p>
    <w:p w:rsidR="003327DF" w:rsidRPr="0057489A" w:rsidRDefault="00C27216" w:rsidP="008655D6">
      <w:pPr>
        <w:spacing w:after="0" w:line="360" w:lineRule="auto"/>
        <w:jc w:val="both"/>
        <w:rPr>
          <w:rFonts w:ascii="Arial" w:hAnsi="Arial" w:cs="Arial"/>
          <w:sz w:val="24"/>
          <w:szCs w:val="24"/>
        </w:rPr>
      </w:pPr>
      <w:r w:rsidRPr="0057489A">
        <w:rPr>
          <w:rFonts w:ascii="Arial" w:hAnsi="Arial" w:cs="Arial"/>
          <w:sz w:val="24"/>
          <w:szCs w:val="24"/>
        </w:rPr>
        <w:lastRenderedPageBreak/>
        <w:t xml:space="preserve">Como </w:t>
      </w:r>
      <w:r w:rsidR="001E3764" w:rsidRPr="0057489A">
        <w:rPr>
          <w:rFonts w:ascii="Arial" w:hAnsi="Arial" w:cs="Arial"/>
          <w:sz w:val="24"/>
          <w:szCs w:val="24"/>
        </w:rPr>
        <w:t>crité</w:t>
      </w:r>
      <w:r w:rsidR="00A30BA7" w:rsidRPr="0057489A">
        <w:rPr>
          <w:rFonts w:ascii="Arial" w:hAnsi="Arial" w:cs="Arial"/>
          <w:sz w:val="24"/>
          <w:szCs w:val="24"/>
        </w:rPr>
        <w:t>rios para seleção dos problemas</w:t>
      </w:r>
      <w:r w:rsidR="000D2157">
        <w:rPr>
          <w:rFonts w:ascii="Arial" w:hAnsi="Arial" w:cs="Arial"/>
          <w:sz w:val="24"/>
          <w:szCs w:val="24"/>
        </w:rPr>
        <w:t xml:space="preserve"> considerou-se</w:t>
      </w:r>
      <w:r w:rsidR="004F4525" w:rsidRPr="0057489A">
        <w:rPr>
          <w:rFonts w:ascii="Arial" w:hAnsi="Arial" w:cs="Arial"/>
          <w:sz w:val="24"/>
          <w:szCs w:val="24"/>
        </w:rPr>
        <w:t xml:space="preserve"> </w:t>
      </w:r>
      <w:r w:rsidR="00905C09" w:rsidRPr="0057489A">
        <w:rPr>
          <w:rFonts w:ascii="Arial" w:hAnsi="Arial" w:cs="Arial"/>
          <w:sz w:val="24"/>
          <w:szCs w:val="24"/>
        </w:rPr>
        <w:t xml:space="preserve">sua </w:t>
      </w:r>
      <w:r w:rsidR="000D2157">
        <w:rPr>
          <w:rFonts w:ascii="Arial" w:hAnsi="Arial" w:cs="Arial"/>
          <w:sz w:val="24"/>
          <w:szCs w:val="24"/>
        </w:rPr>
        <w:t xml:space="preserve">importância, </w:t>
      </w:r>
      <w:r w:rsidR="00905C09" w:rsidRPr="0057489A">
        <w:rPr>
          <w:rFonts w:ascii="Arial" w:hAnsi="Arial" w:cs="Arial"/>
          <w:sz w:val="24"/>
          <w:szCs w:val="24"/>
        </w:rPr>
        <w:t>urgência e</w:t>
      </w:r>
      <w:r w:rsidR="001E3764" w:rsidRPr="0057489A">
        <w:rPr>
          <w:rFonts w:ascii="Arial" w:hAnsi="Arial" w:cs="Arial"/>
          <w:sz w:val="24"/>
          <w:szCs w:val="24"/>
        </w:rPr>
        <w:t xml:space="preserve"> a própria capacidade para enfrentá-los. </w:t>
      </w:r>
      <w:r w:rsidR="00BF2712">
        <w:rPr>
          <w:rFonts w:ascii="Arial" w:hAnsi="Arial" w:cs="Arial"/>
          <w:sz w:val="24"/>
          <w:szCs w:val="24"/>
        </w:rPr>
        <w:t xml:space="preserve"> </w:t>
      </w:r>
      <w:r w:rsidR="000D2157">
        <w:rPr>
          <w:rFonts w:ascii="Arial" w:hAnsi="Arial" w:cs="Arial"/>
          <w:sz w:val="24"/>
          <w:szCs w:val="24"/>
        </w:rPr>
        <w:t>Para tanto</w:t>
      </w:r>
      <w:r w:rsidR="00B634B9" w:rsidRPr="0057489A">
        <w:rPr>
          <w:rFonts w:ascii="Arial" w:hAnsi="Arial" w:cs="Arial"/>
          <w:sz w:val="24"/>
          <w:szCs w:val="24"/>
        </w:rPr>
        <w:t>,</w:t>
      </w:r>
      <w:r w:rsidR="00BF2712">
        <w:rPr>
          <w:rFonts w:ascii="Arial" w:hAnsi="Arial" w:cs="Arial"/>
          <w:sz w:val="24"/>
          <w:szCs w:val="24"/>
        </w:rPr>
        <w:t xml:space="preserve"> </w:t>
      </w:r>
      <w:r w:rsidR="00F208EF" w:rsidRPr="0057489A">
        <w:rPr>
          <w:rFonts w:ascii="Arial" w:hAnsi="Arial" w:cs="Arial"/>
          <w:sz w:val="24"/>
          <w:szCs w:val="24"/>
        </w:rPr>
        <w:t>elaborou-se</w:t>
      </w:r>
      <w:r w:rsidR="00BF2712">
        <w:rPr>
          <w:rFonts w:ascii="Arial" w:hAnsi="Arial" w:cs="Arial"/>
          <w:sz w:val="24"/>
          <w:szCs w:val="24"/>
        </w:rPr>
        <w:t xml:space="preserve"> um </w:t>
      </w:r>
      <w:r w:rsidR="00BA7DBF" w:rsidRPr="0057489A">
        <w:rPr>
          <w:rFonts w:ascii="Arial" w:hAnsi="Arial" w:cs="Arial"/>
          <w:sz w:val="24"/>
          <w:szCs w:val="24"/>
        </w:rPr>
        <w:t xml:space="preserve">quadro da </w:t>
      </w:r>
      <w:r w:rsidR="00E12858" w:rsidRPr="0057489A">
        <w:rPr>
          <w:rFonts w:ascii="Arial" w:hAnsi="Arial" w:cs="Arial"/>
          <w:sz w:val="24"/>
          <w:szCs w:val="24"/>
        </w:rPr>
        <w:t>classificação</w:t>
      </w:r>
      <w:r w:rsidR="00C00A25">
        <w:rPr>
          <w:rFonts w:ascii="Arial" w:hAnsi="Arial" w:cs="Arial"/>
          <w:sz w:val="24"/>
          <w:szCs w:val="24"/>
        </w:rPr>
        <w:t xml:space="preserve"> das prioridades,</w:t>
      </w:r>
      <w:r w:rsidR="00B3776B" w:rsidRPr="0057489A">
        <w:rPr>
          <w:rFonts w:ascii="Arial" w:hAnsi="Arial" w:cs="Arial"/>
          <w:sz w:val="24"/>
          <w:szCs w:val="24"/>
        </w:rPr>
        <w:t xml:space="preserve"> no qual</w:t>
      </w:r>
      <w:r w:rsidR="00BF2712">
        <w:rPr>
          <w:rFonts w:ascii="Arial" w:hAnsi="Arial" w:cs="Arial"/>
          <w:sz w:val="24"/>
          <w:szCs w:val="24"/>
        </w:rPr>
        <w:t xml:space="preserve"> </w:t>
      </w:r>
      <w:r w:rsidR="00F07D57" w:rsidRPr="0057489A">
        <w:rPr>
          <w:rFonts w:ascii="Arial" w:hAnsi="Arial" w:cs="Arial"/>
          <w:sz w:val="24"/>
          <w:szCs w:val="24"/>
        </w:rPr>
        <w:t>o</w:t>
      </w:r>
      <w:r w:rsidR="00BF2712">
        <w:rPr>
          <w:rFonts w:ascii="Arial" w:hAnsi="Arial" w:cs="Arial"/>
          <w:sz w:val="24"/>
          <w:szCs w:val="24"/>
        </w:rPr>
        <w:t>s problemas identificados puderam ser</w:t>
      </w:r>
      <w:r w:rsidR="001E3764" w:rsidRPr="0057489A">
        <w:rPr>
          <w:rFonts w:ascii="Arial" w:hAnsi="Arial" w:cs="Arial"/>
          <w:sz w:val="24"/>
          <w:szCs w:val="24"/>
        </w:rPr>
        <w:t xml:space="preserve"> analisados e selecionados, segundo os </w:t>
      </w:r>
      <w:r w:rsidR="00F07D57" w:rsidRPr="0057489A">
        <w:rPr>
          <w:rFonts w:ascii="Arial" w:hAnsi="Arial" w:cs="Arial"/>
          <w:sz w:val="24"/>
          <w:szCs w:val="24"/>
        </w:rPr>
        <w:t xml:space="preserve">critérios </w:t>
      </w:r>
      <w:r w:rsidR="00731E6E" w:rsidRPr="0057489A">
        <w:rPr>
          <w:rFonts w:ascii="Arial" w:hAnsi="Arial" w:cs="Arial"/>
          <w:sz w:val="24"/>
          <w:szCs w:val="24"/>
        </w:rPr>
        <w:t xml:space="preserve">de </w:t>
      </w:r>
      <w:r w:rsidR="003327DF" w:rsidRPr="0057489A">
        <w:rPr>
          <w:rFonts w:ascii="Arial" w:hAnsi="Arial" w:cs="Arial"/>
          <w:sz w:val="24"/>
          <w:szCs w:val="24"/>
        </w:rPr>
        <w:t xml:space="preserve">capacidade de enfretamento, importância e urgência. </w:t>
      </w:r>
    </w:p>
    <w:p w:rsidR="008655D6" w:rsidRPr="0057489A" w:rsidRDefault="008655D6" w:rsidP="008655D6">
      <w:pPr>
        <w:spacing w:after="0" w:line="360" w:lineRule="auto"/>
        <w:jc w:val="both"/>
        <w:rPr>
          <w:rFonts w:ascii="Arial" w:hAnsi="Arial" w:cs="Arial"/>
          <w:sz w:val="24"/>
          <w:szCs w:val="24"/>
        </w:rPr>
      </w:pPr>
    </w:p>
    <w:p w:rsidR="007F1185" w:rsidRPr="0057489A" w:rsidRDefault="003327DF" w:rsidP="008655D6">
      <w:pPr>
        <w:spacing w:after="0" w:line="360" w:lineRule="auto"/>
        <w:jc w:val="both"/>
        <w:rPr>
          <w:rFonts w:ascii="Arial" w:eastAsia="Calibri" w:hAnsi="Arial" w:cs="Arial"/>
          <w:sz w:val="24"/>
          <w:szCs w:val="24"/>
        </w:rPr>
      </w:pPr>
      <w:r w:rsidRPr="0057489A">
        <w:rPr>
          <w:rFonts w:ascii="Arial" w:hAnsi="Arial" w:cs="Arial"/>
          <w:sz w:val="24"/>
          <w:szCs w:val="24"/>
        </w:rPr>
        <w:t>Assim, na seleção da importância do problema</w:t>
      </w:r>
      <w:r w:rsidR="00F07D57" w:rsidRPr="0057489A">
        <w:rPr>
          <w:rFonts w:ascii="Arial" w:hAnsi="Arial" w:cs="Arial"/>
          <w:sz w:val="24"/>
          <w:szCs w:val="24"/>
        </w:rPr>
        <w:t xml:space="preserve">, foi </w:t>
      </w:r>
      <w:r w:rsidR="0033745A" w:rsidRPr="0057489A">
        <w:rPr>
          <w:rFonts w:ascii="Arial" w:hAnsi="Arial" w:cs="Arial"/>
          <w:sz w:val="24"/>
          <w:szCs w:val="24"/>
        </w:rPr>
        <w:t>atribuído</w:t>
      </w:r>
      <w:r w:rsidR="001E3764" w:rsidRPr="0057489A">
        <w:rPr>
          <w:rFonts w:ascii="Arial" w:hAnsi="Arial" w:cs="Arial"/>
          <w:sz w:val="24"/>
          <w:szCs w:val="24"/>
        </w:rPr>
        <w:t xml:space="preserve"> valor “alto, médio </w:t>
      </w:r>
      <w:r w:rsidR="00F07D57" w:rsidRPr="0057489A">
        <w:rPr>
          <w:rFonts w:ascii="Arial" w:hAnsi="Arial" w:cs="Arial"/>
          <w:sz w:val="24"/>
          <w:szCs w:val="24"/>
        </w:rPr>
        <w:t>ou baixo”</w:t>
      </w:r>
      <w:r w:rsidRPr="0057489A">
        <w:rPr>
          <w:rFonts w:ascii="Arial" w:hAnsi="Arial" w:cs="Arial"/>
          <w:sz w:val="24"/>
          <w:szCs w:val="24"/>
        </w:rPr>
        <w:t xml:space="preserve"> em seguida</w:t>
      </w:r>
      <w:r w:rsidR="004F4525" w:rsidRPr="0057489A">
        <w:rPr>
          <w:rFonts w:ascii="Arial" w:hAnsi="Arial" w:cs="Arial"/>
          <w:sz w:val="24"/>
          <w:szCs w:val="24"/>
        </w:rPr>
        <w:t xml:space="preserve"> </w:t>
      </w:r>
      <w:r w:rsidR="00BF2712">
        <w:rPr>
          <w:rFonts w:ascii="Arial" w:hAnsi="Arial" w:cs="Arial"/>
          <w:sz w:val="24"/>
          <w:szCs w:val="24"/>
        </w:rPr>
        <w:t>distribuídos</w:t>
      </w:r>
      <w:r w:rsidR="001E3764" w:rsidRPr="0057489A">
        <w:rPr>
          <w:rFonts w:ascii="Arial" w:hAnsi="Arial" w:cs="Arial"/>
          <w:sz w:val="24"/>
          <w:szCs w:val="24"/>
        </w:rPr>
        <w:t xml:space="preserve"> pontos</w:t>
      </w:r>
      <w:r w:rsidR="004F4525" w:rsidRPr="0057489A">
        <w:rPr>
          <w:rFonts w:ascii="Arial" w:hAnsi="Arial" w:cs="Arial"/>
          <w:sz w:val="24"/>
          <w:szCs w:val="24"/>
        </w:rPr>
        <w:t xml:space="preserve"> </w:t>
      </w:r>
      <w:r w:rsidR="00731E6E" w:rsidRPr="0057489A">
        <w:rPr>
          <w:rFonts w:ascii="Arial" w:hAnsi="Arial" w:cs="Arial"/>
          <w:sz w:val="24"/>
          <w:szCs w:val="24"/>
        </w:rPr>
        <w:t xml:space="preserve">de </w:t>
      </w:r>
      <w:r w:rsidR="00F07D57" w:rsidRPr="0057489A">
        <w:rPr>
          <w:rFonts w:ascii="Arial" w:eastAsia="Calibri" w:hAnsi="Arial" w:cs="Arial"/>
          <w:sz w:val="24"/>
          <w:szCs w:val="24"/>
        </w:rPr>
        <w:t>0 a 10 par</w:t>
      </w:r>
      <w:r w:rsidR="00BF2712">
        <w:rPr>
          <w:rFonts w:ascii="Arial" w:eastAsia="Calibri" w:hAnsi="Arial" w:cs="Arial"/>
          <w:sz w:val="24"/>
          <w:szCs w:val="24"/>
        </w:rPr>
        <w:t>a determinar a urgência, sendo que a</w:t>
      </w:r>
      <w:r w:rsidR="00F07D57" w:rsidRPr="0057489A">
        <w:rPr>
          <w:rFonts w:ascii="Arial" w:eastAsia="Calibri" w:hAnsi="Arial" w:cs="Arial"/>
          <w:sz w:val="24"/>
          <w:szCs w:val="24"/>
        </w:rPr>
        <w:t xml:space="preserve"> maior gradação numérica representa a urgência</w:t>
      </w:r>
      <w:r w:rsidR="007F1185" w:rsidRPr="0057489A">
        <w:rPr>
          <w:rFonts w:ascii="Arial" w:eastAsia="Calibri" w:hAnsi="Arial" w:cs="Arial"/>
          <w:sz w:val="24"/>
          <w:szCs w:val="24"/>
        </w:rPr>
        <w:t>.</w:t>
      </w:r>
    </w:p>
    <w:p w:rsidR="008655D6" w:rsidRPr="0057489A" w:rsidRDefault="008655D6" w:rsidP="008655D6">
      <w:pPr>
        <w:spacing w:after="0" w:line="360" w:lineRule="auto"/>
        <w:jc w:val="both"/>
        <w:rPr>
          <w:rFonts w:ascii="Arial" w:hAnsi="Arial" w:cs="Arial"/>
          <w:sz w:val="24"/>
          <w:szCs w:val="24"/>
        </w:rPr>
      </w:pPr>
    </w:p>
    <w:p w:rsidR="003327DF" w:rsidRDefault="007F1185" w:rsidP="008655D6">
      <w:pPr>
        <w:spacing w:after="0" w:line="360" w:lineRule="auto"/>
        <w:jc w:val="both"/>
        <w:rPr>
          <w:rFonts w:ascii="Arial" w:hAnsi="Arial" w:cs="Arial"/>
          <w:sz w:val="24"/>
          <w:szCs w:val="24"/>
        </w:rPr>
      </w:pPr>
      <w:r w:rsidRPr="0057489A">
        <w:rPr>
          <w:rFonts w:ascii="Arial" w:hAnsi="Arial" w:cs="Arial"/>
          <w:sz w:val="24"/>
          <w:szCs w:val="24"/>
        </w:rPr>
        <w:t>D</w:t>
      </w:r>
      <w:r w:rsidR="00B634B9" w:rsidRPr="0057489A">
        <w:rPr>
          <w:rFonts w:ascii="Arial" w:hAnsi="Arial" w:cs="Arial"/>
          <w:sz w:val="24"/>
          <w:szCs w:val="24"/>
        </w:rPr>
        <w:t>efiniu-</w:t>
      </w:r>
      <w:r w:rsidR="00F07D57" w:rsidRPr="0057489A">
        <w:rPr>
          <w:rFonts w:ascii="Arial" w:hAnsi="Arial" w:cs="Arial"/>
          <w:sz w:val="24"/>
          <w:szCs w:val="24"/>
        </w:rPr>
        <w:t xml:space="preserve">se também a solução do problema em </w:t>
      </w:r>
      <w:r w:rsidR="001E3764" w:rsidRPr="0057489A">
        <w:rPr>
          <w:rFonts w:ascii="Arial" w:hAnsi="Arial" w:cs="Arial"/>
          <w:sz w:val="24"/>
          <w:szCs w:val="24"/>
        </w:rPr>
        <w:t>dentro, fora ou parcialmente</w:t>
      </w:r>
      <w:r w:rsidR="008655D6" w:rsidRPr="0057489A">
        <w:rPr>
          <w:rFonts w:ascii="Arial" w:hAnsi="Arial" w:cs="Arial"/>
          <w:sz w:val="24"/>
          <w:szCs w:val="24"/>
        </w:rPr>
        <w:t xml:space="preserve"> </w:t>
      </w:r>
      <w:r w:rsidR="001E3764" w:rsidRPr="0057489A">
        <w:rPr>
          <w:rFonts w:ascii="Arial" w:hAnsi="Arial" w:cs="Arial"/>
          <w:sz w:val="24"/>
          <w:szCs w:val="24"/>
        </w:rPr>
        <w:t>dentro da capacidade de enfr</w:t>
      </w:r>
      <w:r w:rsidR="00F07D57" w:rsidRPr="0057489A">
        <w:rPr>
          <w:rFonts w:ascii="Arial" w:hAnsi="Arial" w:cs="Arial"/>
          <w:sz w:val="24"/>
          <w:szCs w:val="24"/>
        </w:rPr>
        <w:t xml:space="preserve">entamento da </w:t>
      </w:r>
      <w:r w:rsidR="0033745A" w:rsidRPr="0057489A">
        <w:rPr>
          <w:rFonts w:ascii="Arial" w:hAnsi="Arial" w:cs="Arial"/>
          <w:sz w:val="24"/>
          <w:szCs w:val="24"/>
        </w:rPr>
        <w:t>equipe responsável pelo projeto.</w:t>
      </w:r>
      <w:r w:rsidR="00C00A25">
        <w:rPr>
          <w:rFonts w:ascii="Arial" w:hAnsi="Arial" w:cs="Arial"/>
          <w:sz w:val="24"/>
          <w:szCs w:val="24"/>
        </w:rPr>
        <w:t xml:space="preserve"> </w:t>
      </w:r>
      <w:r w:rsidR="0033745A" w:rsidRPr="0057489A">
        <w:rPr>
          <w:rFonts w:ascii="Arial" w:hAnsi="Arial" w:cs="Arial"/>
          <w:sz w:val="24"/>
          <w:szCs w:val="24"/>
        </w:rPr>
        <w:t>Por</w:t>
      </w:r>
      <w:r w:rsidR="00321EE9" w:rsidRPr="0057489A">
        <w:rPr>
          <w:rFonts w:ascii="Arial" w:hAnsi="Arial" w:cs="Arial"/>
          <w:sz w:val="24"/>
          <w:szCs w:val="24"/>
        </w:rPr>
        <w:t xml:space="preserve"> fim, </w:t>
      </w:r>
      <w:r w:rsidR="001E3764" w:rsidRPr="0057489A">
        <w:rPr>
          <w:rFonts w:ascii="Arial" w:hAnsi="Arial" w:cs="Arial"/>
          <w:sz w:val="24"/>
          <w:szCs w:val="24"/>
        </w:rPr>
        <w:t xml:space="preserve">os problemas </w:t>
      </w:r>
      <w:r w:rsidR="00321EE9" w:rsidRPr="0057489A">
        <w:rPr>
          <w:rFonts w:ascii="Arial" w:hAnsi="Arial" w:cs="Arial"/>
          <w:sz w:val="24"/>
          <w:szCs w:val="24"/>
        </w:rPr>
        <w:t xml:space="preserve">foram numerados </w:t>
      </w:r>
      <w:r w:rsidR="001E3764" w:rsidRPr="0057489A">
        <w:rPr>
          <w:rFonts w:ascii="Arial" w:hAnsi="Arial" w:cs="Arial"/>
          <w:sz w:val="24"/>
          <w:szCs w:val="24"/>
        </w:rPr>
        <w:t>por ordem de p</w:t>
      </w:r>
      <w:r w:rsidR="00F07D57" w:rsidRPr="0057489A">
        <w:rPr>
          <w:rFonts w:ascii="Arial" w:hAnsi="Arial" w:cs="Arial"/>
          <w:sz w:val="24"/>
          <w:szCs w:val="24"/>
        </w:rPr>
        <w:t xml:space="preserve">rioridade a partir do resultado da aplicação dos critérios. </w:t>
      </w:r>
    </w:p>
    <w:p w:rsidR="00375D0E" w:rsidRDefault="00375D0E" w:rsidP="008655D6">
      <w:pPr>
        <w:spacing w:after="0" w:line="360" w:lineRule="auto"/>
        <w:jc w:val="both"/>
        <w:rPr>
          <w:rFonts w:ascii="Arial" w:hAnsi="Arial" w:cs="Arial"/>
          <w:sz w:val="24"/>
          <w:szCs w:val="24"/>
        </w:rPr>
      </w:pPr>
    </w:p>
    <w:p w:rsidR="00375D0E" w:rsidRPr="008A579E" w:rsidRDefault="000D2157" w:rsidP="008655D6">
      <w:pPr>
        <w:spacing w:after="0" w:line="360" w:lineRule="auto"/>
        <w:jc w:val="both"/>
        <w:rPr>
          <w:rFonts w:ascii="Arial" w:hAnsi="Arial" w:cs="Arial"/>
          <w:sz w:val="24"/>
          <w:szCs w:val="24"/>
        </w:rPr>
      </w:pPr>
      <w:r w:rsidRPr="008A579E">
        <w:rPr>
          <w:rFonts w:ascii="Arial" w:hAnsi="Arial" w:cs="Arial"/>
          <w:sz w:val="24"/>
          <w:szCs w:val="24"/>
        </w:rPr>
        <w:t xml:space="preserve">As etapas que corroboram para a efetivação do plano de ação foram distribuídas em dez passos. </w:t>
      </w:r>
      <w:r w:rsidR="00375D0E" w:rsidRPr="008A579E">
        <w:rPr>
          <w:rFonts w:ascii="Arial" w:hAnsi="Arial" w:cs="Arial"/>
          <w:sz w:val="24"/>
          <w:szCs w:val="24"/>
        </w:rPr>
        <w:t xml:space="preserve">A identificação dos problemas e sua seleção estão descritos no Quadro 1.  Por sua vez, as etapas de execução do plano de ação nos Quadro 2, 3, 4 e 5.   </w:t>
      </w:r>
    </w:p>
    <w:p w:rsidR="008655D6" w:rsidRPr="008A579E" w:rsidRDefault="008655D6" w:rsidP="008655D6">
      <w:pPr>
        <w:spacing w:after="0" w:line="360" w:lineRule="auto"/>
        <w:jc w:val="both"/>
        <w:rPr>
          <w:rFonts w:ascii="Arial" w:hAnsi="Arial" w:cs="Arial"/>
          <w:sz w:val="24"/>
          <w:szCs w:val="24"/>
        </w:rPr>
      </w:pPr>
    </w:p>
    <w:p w:rsidR="00161073" w:rsidRDefault="00731E6E" w:rsidP="008655D6">
      <w:pPr>
        <w:spacing w:after="0" w:line="360" w:lineRule="auto"/>
        <w:jc w:val="both"/>
        <w:rPr>
          <w:rFonts w:ascii="Arial" w:hAnsi="Arial" w:cs="Arial"/>
          <w:sz w:val="24"/>
          <w:szCs w:val="24"/>
        </w:rPr>
      </w:pPr>
      <w:r w:rsidRPr="008A579E">
        <w:rPr>
          <w:rFonts w:ascii="Arial" w:hAnsi="Arial" w:cs="Arial"/>
          <w:sz w:val="24"/>
          <w:szCs w:val="24"/>
        </w:rPr>
        <w:t>O Quadro 1 foi elaborado</w:t>
      </w:r>
      <w:r w:rsidR="00F07D57" w:rsidRPr="008A579E">
        <w:rPr>
          <w:rFonts w:ascii="Arial" w:hAnsi="Arial" w:cs="Arial"/>
          <w:sz w:val="24"/>
          <w:szCs w:val="24"/>
        </w:rPr>
        <w:t xml:space="preserve"> com base nesses critérios</w:t>
      </w:r>
      <w:r w:rsidRPr="008A579E">
        <w:rPr>
          <w:rFonts w:ascii="Arial" w:hAnsi="Arial" w:cs="Arial"/>
          <w:sz w:val="24"/>
          <w:szCs w:val="24"/>
        </w:rPr>
        <w:t>,</w:t>
      </w:r>
      <w:r w:rsidR="00C2115D" w:rsidRPr="008A579E">
        <w:rPr>
          <w:rFonts w:ascii="Arial" w:hAnsi="Arial" w:cs="Arial"/>
          <w:sz w:val="24"/>
          <w:szCs w:val="24"/>
        </w:rPr>
        <w:t xml:space="preserve"> tendo sido</w:t>
      </w:r>
      <w:r w:rsidR="00F07D57" w:rsidRPr="008A579E">
        <w:rPr>
          <w:rFonts w:ascii="Arial" w:hAnsi="Arial" w:cs="Arial"/>
          <w:sz w:val="24"/>
          <w:szCs w:val="24"/>
        </w:rPr>
        <w:t xml:space="preserve"> selecio</w:t>
      </w:r>
      <w:r w:rsidR="00BD62AD" w:rsidRPr="008A579E">
        <w:rPr>
          <w:rFonts w:ascii="Arial" w:hAnsi="Arial" w:cs="Arial"/>
          <w:sz w:val="24"/>
          <w:szCs w:val="24"/>
        </w:rPr>
        <w:t>nado como problema prioritário o</w:t>
      </w:r>
      <w:r w:rsidR="00F07D57" w:rsidRPr="008A579E">
        <w:rPr>
          <w:rFonts w:ascii="Arial" w:hAnsi="Arial" w:cs="Arial"/>
          <w:sz w:val="24"/>
          <w:szCs w:val="24"/>
        </w:rPr>
        <w:t xml:space="preserve"> desconhecimento dos escolares acerca da</w:t>
      </w:r>
      <w:r w:rsidRPr="008A579E">
        <w:rPr>
          <w:rFonts w:ascii="Arial" w:hAnsi="Arial" w:cs="Arial"/>
          <w:sz w:val="24"/>
          <w:szCs w:val="24"/>
        </w:rPr>
        <w:t>s funções</w:t>
      </w:r>
      <w:r w:rsidR="00944902" w:rsidRPr="008A579E">
        <w:rPr>
          <w:rFonts w:ascii="Arial" w:hAnsi="Arial" w:cs="Arial"/>
          <w:sz w:val="24"/>
          <w:szCs w:val="24"/>
        </w:rPr>
        <w:t xml:space="preserve"> e atribuições da APS</w:t>
      </w:r>
      <w:r w:rsidR="004F4525" w:rsidRPr="008A579E">
        <w:rPr>
          <w:rFonts w:ascii="Arial" w:hAnsi="Arial" w:cs="Arial"/>
          <w:sz w:val="24"/>
          <w:szCs w:val="24"/>
        </w:rPr>
        <w:t xml:space="preserve"> </w:t>
      </w:r>
      <w:r w:rsidR="00A30BA7" w:rsidRPr="008A579E">
        <w:rPr>
          <w:rFonts w:ascii="Arial" w:hAnsi="Arial" w:cs="Arial"/>
          <w:sz w:val="24"/>
          <w:szCs w:val="24"/>
        </w:rPr>
        <w:t>relacionando-o</w:t>
      </w:r>
      <w:r w:rsidRPr="008A579E">
        <w:rPr>
          <w:rFonts w:ascii="Arial" w:hAnsi="Arial" w:cs="Arial"/>
          <w:sz w:val="24"/>
          <w:szCs w:val="24"/>
        </w:rPr>
        <w:t xml:space="preserve"> ao</w:t>
      </w:r>
      <w:r w:rsidR="00BD62AD" w:rsidRPr="008A579E">
        <w:rPr>
          <w:rFonts w:ascii="Arial" w:hAnsi="Arial" w:cs="Arial"/>
          <w:sz w:val="24"/>
          <w:szCs w:val="24"/>
        </w:rPr>
        <w:t xml:space="preserve"> PSE e ESF</w:t>
      </w:r>
      <w:r w:rsidR="00F07D57" w:rsidRPr="008A579E">
        <w:rPr>
          <w:rFonts w:ascii="Arial" w:hAnsi="Arial" w:cs="Arial"/>
          <w:sz w:val="24"/>
          <w:szCs w:val="24"/>
        </w:rPr>
        <w:t>.</w:t>
      </w:r>
    </w:p>
    <w:p w:rsidR="00DB0794" w:rsidRDefault="00DB0794" w:rsidP="008655D6">
      <w:pPr>
        <w:spacing w:after="0" w:line="360" w:lineRule="auto"/>
        <w:jc w:val="both"/>
        <w:rPr>
          <w:rFonts w:ascii="Arial" w:hAnsi="Arial" w:cs="Arial"/>
          <w:sz w:val="24"/>
          <w:szCs w:val="24"/>
        </w:rPr>
      </w:pPr>
    </w:p>
    <w:p w:rsidR="00DB0794" w:rsidRDefault="00DB0794" w:rsidP="008655D6">
      <w:pPr>
        <w:spacing w:after="0" w:line="360" w:lineRule="auto"/>
        <w:jc w:val="both"/>
        <w:rPr>
          <w:rFonts w:ascii="Arial" w:hAnsi="Arial" w:cs="Arial"/>
          <w:sz w:val="24"/>
          <w:szCs w:val="24"/>
        </w:rPr>
      </w:pPr>
      <w:r>
        <w:rPr>
          <w:rFonts w:ascii="Arial" w:eastAsia="Calibri" w:hAnsi="Arial" w:cs="Arial"/>
          <w:sz w:val="24"/>
          <w:szCs w:val="24"/>
        </w:rPr>
        <w:t>O</w:t>
      </w:r>
      <w:r w:rsidRPr="0057489A">
        <w:rPr>
          <w:rFonts w:ascii="Arial" w:eastAsia="Calibri" w:hAnsi="Arial" w:cs="Arial"/>
          <w:sz w:val="24"/>
          <w:szCs w:val="24"/>
        </w:rPr>
        <w:t xml:space="preserve"> problema </w:t>
      </w:r>
      <w:r>
        <w:rPr>
          <w:rFonts w:ascii="Arial" w:eastAsia="Calibri" w:hAnsi="Arial" w:cs="Arial"/>
          <w:sz w:val="24"/>
          <w:szCs w:val="24"/>
        </w:rPr>
        <w:t>cuja</w:t>
      </w:r>
      <w:r w:rsidRPr="0057489A">
        <w:rPr>
          <w:rFonts w:ascii="Arial" w:eastAsia="Calibri" w:hAnsi="Arial" w:cs="Arial"/>
          <w:sz w:val="24"/>
          <w:szCs w:val="24"/>
        </w:rPr>
        <w:t xml:space="preserve"> capacidade de enfretamento tenha sido </w:t>
      </w:r>
      <w:r>
        <w:rPr>
          <w:rFonts w:ascii="Arial" w:eastAsia="Calibri" w:hAnsi="Arial" w:cs="Arial"/>
          <w:sz w:val="24"/>
          <w:szCs w:val="24"/>
        </w:rPr>
        <w:t>considerada parcial foi</w:t>
      </w:r>
      <w:r w:rsidRPr="0057489A">
        <w:rPr>
          <w:rFonts w:ascii="Arial" w:eastAsia="Calibri" w:hAnsi="Arial" w:cs="Arial"/>
          <w:sz w:val="24"/>
          <w:szCs w:val="24"/>
        </w:rPr>
        <w:t xml:space="preserve"> objeto de estudo para a elaboração da proposta de intervenção.</w:t>
      </w:r>
      <w:r w:rsidRPr="0057489A">
        <w:rPr>
          <w:rFonts w:ascii="Arial" w:hAnsi="Arial" w:cs="Arial"/>
          <w:sz w:val="24"/>
          <w:szCs w:val="24"/>
        </w:rPr>
        <w:t xml:space="preserve"> O Quadro 1</w:t>
      </w:r>
      <w:r>
        <w:rPr>
          <w:rFonts w:ascii="Arial" w:hAnsi="Arial" w:cs="Arial"/>
          <w:sz w:val="24"/>
          <w:szCs w:val="24"/>
        </w:rPr>
        <w:t xml:space="preserve"> é originário</w:t>
      </w:r>
      <w:r w:rsidRPr="0057489A">
        <w:rPr>
          <w:rFonts w:ascii="Arial" w:hAnsi="Arial" w:cs="Arial"/>
          <w:sz w:val="24"/>
          <w:szCs w:val="24"/>
        </w:rPr>
        <w:t xml:space="preserve"> do levantamento de dados por meio do método da estimativa rápida nas escolas de referência da UBSF Morumbi II. </w:t>
      </w:r>
    </w:p>
    <w:p w:rsidR="00DB0794" w:rsidRPr="008A579E" w:rsidRDefault="00DB0794" w:rsidP="008655D6">
      <w:pPr>
        <w:spacing w:after="0" w:line="360" w:lineRule="auto"/>
        <w:jc w:val="both"/>
        <w:rPr>
          <w:rFonts w:ascii="Arial" w:hAnsi="Arial" w:cs="Arial"/>
          <w:sz w:val="24"/>
          <w:szCs w:val="24"/>
        </w:rPr>
      </w:pPr>
    </w:p>
    <w:p w:rsidR="004F4525" w:rsidRPr="008A579E" w:rsidRDefault="004F4525" w:rsidP="004F4525">
      <w:pPr>
        <w:spacing w:after="0" w:line="240" w:lineRule="auto"/>
        <w:jc w:val="both"/>
        <w:rPr>
          <w:rFonts w:ascii="Arial" w:hAnsi="Arial" w:cs="Arial"/>
          <w:b/>
        </w:rPr>
      </w:pPr>
    </w:p>
    <w:p w:rsidR="00C12CB2" w:rsidRPr="00511845" w:rsidRDefault="004F4525" w:rsidP="00511845">
      <w:pPr>
        <w:spacing w:after="0" w:line="240" w:lineRule="auto"/>
        <w:jc w:val="both"/>
        <w:rPr>
          <w:rFonts w:ascii="Arial" w:hAnsi="Arial" w:cs="Arial"/>
          <w:b/>
          <w:sz w:val="18"/>
          <w:szCs w:val="18"/>
        </w:rPr>
      </w:pPr>
      <w:r w:rsidRPr="008A579E">
        <w:rPr>
          <w:rFonts w:ascii="Arial" w:hAnsi="Arial" w:cs="Arial"/>
          <w:b/>
          <w:sz w:val="18"/>
          <w:szCs w:val="18"/>
        </w:rPr>
        <w:t>Quadro 1 - Distribuição do problema</w:t>
      </w:r>
      <w:r w:rsidRPr="00511845">
        <w:rPr>
          <w:rFonts w:ascii="Arial" w:hAnsi="Arial" w:cs="Arial"/>
          <w:b/>
          <w:sz w:val="18"/>
          <w:szCs w:val="18"/>
        </w:rPr>
        <w:t xml:space="preserve"> conforme o seu grau de pr</w:t>
      </w:r>
      <w:r w:rsidR="0014464B" w:rsidRPr="00511845">
        <w:rPr>
          <w:rFonts w:ascii="Arial" w:hAnsi="Arial" w:cs="Arial"/>
          <w:b/>
          <w:sz w:val="18"/>
          <w:szCs w:val="18"/>
        </w:rPr>
        <w:t>ioridade.</w:t>
      </w:r>
    </w:p>
    <w:tbl>
      <w:tblPr>
        <w:tblW w:w="9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4"/>
        <w:gridCol w:w="1418"/>
        <w:gridCol w:w="1134"/>
        <w:gridCol w:w="1701"/>
        <w:gridCol w:w="1102"/>
      </w:tblGrid>
      <w:tr w:rsidR="00BA7DBF" w:rsidRPr="00511845" w:rsidTr="00161073">
        <w:trPr>
          <w:trHeight w:val="249"/>
        </w:trPr>
        <w:tc>
          <w:tcPr>
            <w:tcW w:w="3964" w:type="dxa"/>
            <w:shd w:val="clear" w:color="auto" w:fill="F2F2F2" w:themeFill="background1" w:themeFillShade="F2"/>
          </w:tcPr>
          <w:p w:rsidR="00BA7DBF" w:rsidRPr="00511845" w:rsidRDefault="00BA7DBF" w:rsidP="00511845">
            <w:pPr>
              <w:pStyle w:val="Default"/>
              <w:jc w:val="center"/>
              <w:rPr>
                <w:b/>
                <w:color w:val="auto"/>
                <w:sz w:val="18"/>
                <w:szCs w:val="18"/>
              </w:rPr>
            </w:pPr>
            <w:r w:rsidRPr="00511845">
              <w:rPr>
                <w:b/>
                <w:color w:val="auto"/>
                <w:sz w:val="18"/>
                <w:szCs w:val="18"/>
              </w:rPr>
              <w:t>Principais Problemas</w:t>
            </w:r>
          </w:p>
          <w:p w:rsidR="00DD5FBF" w:rsidRPr="00511845" w:rsidRDefault="00DD5FBF" w:rsidP="00511845">
            <w:pPr>
              <w:pStyle w:val="Default"/>
              <w:jc w:val="center"/>
              <w:rPr>
                <w:b/>
                <w:color w:val="auto"/>
                <w:sz w:val="18"/>
                <w:szCs w:val="18"/>
              </w:rPr>
            </w:pPr>
          </w:p>
        </w:tc>
        <w:tc>
          <w:tcPr>
            <w:tcW w:w="1418" w:type="dxa"/>
            <w:shd w:val="clear" w:color="auto" w:fill="F2F2F2" w:themeFill="background1" w:themeFillShade="F2"/>
          </w:tcPr>
          <w:p w:rsidR="00BA7DBF" w:rsidRPr="00511845" w:rsidRDefault="00BA7DBF" w:rsidP="00511845">
            <w:pPr>
              <w:pStyle w:val="Default"/>
              <w:jc w:val="center"/>
              <w:rPr>
                <w:b/>
                <w:color w:val="auto"/>
                <w:sz w:val="18"/>
                <w:szCs w:val="18"/>
              </w:rPr>
            </w:pPr>
            <w:r w:rsidRPr="00511845">
              <w:rPr>
                <w:b/>
                <w:color w:val="auto"/>
                <w:sz w:val="18"/>
                <w:szCs w:val="18"/>
              </w:rPr>
              <w:t>Importância</w:t>
            </w:r>
          </w:p>
        </w:tc>
        <w:tc>
          <w:tcPr>
            <w:tcW w:w="1134" w:type="dxa"/>
            <w:shd w:val="clear" w:color="auto" w:fill="F2F2F2" w:themeFill="background1" w:themeFillShade="F2"/>
          </w:tcPr>
          <w:p w:rsidR="00BA7DBF" w:rsidRPr="00511845" w:rsidRDefault="00BA7DBF" w:rsidP="00511845">
            <w:pPr>
              <w:pStyle w:val="Default"/>
              <w:jc w:val="center"/>
              <w:rPr>
                <w:b/>
                <w:color w:val="auto"/>
                <w:sz w:val="18"/>
                <w:szCs w:val="18"/>
              </w:rPr>
            </w:pPr>
            <w:r w:rsidRPr="00511845">
              <w:rPr>
                <w:b/>
                <w:color w:val="auto"/>
                <w:sz w:val="18"/>
                <w:szCs w:val="18"/>
              </w:rPr>
              <w:t>Urgência</w:t>
            </w:r>
          </w:p>
        </w:tc>
        <w:tc>
          <w:tcPr>
            <w:tcW w:w="1701" w:type="dxa"/>
            <w:shd w:val="clear" w:color="auto" w:fill="F2F2F2" w:themeFill="background1" w:themeFillShade="F2"/>
          </w:tcPr>
          <w:p w:rsidR="00BA7DBF" w:rsidRPr="00511845" w:rsidRDefault="00BA7DBF" w:rsidP="00511845">
            <w:pPr>
              <w:pStyle w:val="Default"/>
              <w:jc w:val="center"/>
              <w:rPr>
                <w:b/>
                <w:color w:val="auto"/>
                <w:sz w:val="18"/>
                <w:szCs w:val="18"/>
              </w:rPr>
            </w:pPr>
            <w:r w:rsidRPr="00511845">
              <w:rPr>
                <w:b/>
                <w:color w:val="auto"/>
                <w:sz w:val="18"/>
                <w:szCs w:val="18"/>
              </w:rPr>
              <w:t>Capacidade de enfrentamento</w:t>
            </w:r>
          </w:p>
        </w:tc>
        <w:tc>
          <w:tcPr>
            <w:tcW w:w="1102" w:type="dxa"/>
            <w:shd w:val="clear" w:color="auto" w:fill="F2F2F2" w:themeFill="background1" w:themeFillShade="F2"/>
          </w:tcPr>
          <w:p w:rsidR="00BA7DBF" w:rsidRPr="00511845" w:rsidRDefault="00BA7DBF" w:rsidP="00511845">
            <w:pPr>
              <w:pStyle w:val="Default"/>
              <w:jc w:val="center"/>
              <w:rPr>
                <w:b/>
                <w:color w:val="auto"/>
                <w:sz w:val="18"/>
                <w:szCs w:val="18"/>
              </w:rPr>
            </w:pPr>
            <w:r w:rsidRPr="00511845">
              <w:rPr>
                <w:b/>
                <w:color w:val="auto"/>
                <w:sz w:val="18"/>
                <w:szCs w:val="18"/>
              </w:rPr>
              <w:t>Seleção</w:t>
            </w:r>
          </w:p>
        </w:tc>
      </w:tr>
      <w:tr w:rsidR="00E12858" w:rsidRPr="00511845" w:rsidTr="00161073">
        <w:trPr>
          <w:trHeight w:val="789"/>
        </w:trPr>
        <w:tc>
          <w:tcPr>
            <w:tcW w:w="3964" w:type="dxa"/>
            <w:shd w:val="clear" w:color="auto" w:fill="auto"/>
          </w:tcPr>
          <w:p w:rsidR="007F1185" w:rsidRPr="00511845" w:rsidRDefault="00BE6FA2" w:rsidP="00511845">
            <w:pPr>
              <w:spacing w:after="0" w:line="240" w:lineRule="auto"/>
              <w:rPr>
                <w:rFonts w:ascii="Arial" w:eastAsia="Calibri" w:hAnsi="Arial" w:cs="Arial"/>
                <w:sz w:val="18"/>
                <w:szCs w:val="18"/>
              </w:rPr>
            </w:pPr>
            <w:r w:rsidRPr="00511845">
              <w:rPr>
                <w:rFonts w:ascii="Arial" w:eastAsia="Calibri" w:hAnsi="Arial" w:cs="Arial"/>
                <w:sz w:val="18"/>
                <w:szCs w:val="18"/>
              </w:rPr>
              <w:t>Desconhecimento dos escolares acerca da</w:t>
            </w:r>
            <w:r w:rsidR="00B634B9" w:rsidRPr="00511845">
              <w:rPr>
                <w:rFonts w:ascii="Arial" w:eastAsia="Calibri" w:hAnsi="Arial" w:cs="Arial"/>
                <w:sz w:val="18"/>
                <w:szCs w:val="18"/>
              </w:rPr>
              <w:t>s funções</w:t>
            </w:r>
            <w:r w:rsidRPr="00511845">
              <w:rPr>
                <w:rFonts w:ascii="Arial" w:eastAsia="Calibri" w:hAnsi="Arial" w:cs="Arial"/>
                <w:sz w:val="18"/>
                <w:szCs w:val="18"/>
              </w:rPr>
              <w:t xml:space="preserve"> e a</w:t>
            </w:r>
            <w:r w:rsidR="00B634B9" w:rsidRPr="00511845">
              <w:rPr>
                <w:rFonts w:ascii="Arial" w:eastAsia="Calibri" w:hAnsi="Arial" w:cs="Arial"/>
                <w:sz w:val="18"/>
                <w:szCs w:val="18"/>
              </w:rPr>
              <w:t>tribuições</w:t>
            </w:r>
            <w:r w:rsidR="00F07D57" w:rsidRPr="00511845">
              <w:rPr>
                <w:rFonts w:ascii="Arial" w:eastAsia="Calibri" w:hAnsi="Arial" w:cs="Arial"/>
                <w:sz w:val="18"/>
                <w:szCs w:val="18"/>
              </w:rPr>
              <w:t xml:space="preserve"> da atenção primária a</w:t>
            </w:r>
            <w:r w:rsidRPr="00511845">
              <w:rPr>
                <w:rFonts w:ascii="Arial" w:eastAsia="Calibri" w:hAnsi="Arial" w:cs="Arial"/>
                <w:sz w:val="18"/>
                <w:szCs w:val="18"/>
              </w:rPr>
              <w:t xml:space="preserve"> saúde</w:t>
            </w:r>
          </w:p>
        </w:tc>
        <w:tc>
          <w:tcPr>
            <w:tcW w:w="1418" w:type="dxa"/>
            <w:shd w:val="clear" w:color="auto" w:fill="auto"/>
          </w:tcPr>
          <w:p w:rsidR="00E12858" w:rsidRPr="00511845" w:rsidRDefault="00E12858" w:rsidP="00511845">
            <w:pPr>
              <w:pStyle w:val="Default"/>
              <w:jc w:val="center"/>
              <w:rPr>
                <w:color w:val="auto"/>
                <w:sz w:val="18"/>
                <w:szCs w:val="18"/>
              </w:rPr>
            </w:pPr>
            <w:r w:rsidRPr="00511845">
              <w:rPr>
                <w:color w:val="auto"/>
                <w:sz w:val="18"/>
                <w:szCs w:val="18"/>
              </w:rPr>
              <w:t>Alta</w:t>
            </w:r>
          </w:p>
        </w:tc>
        <w:tc>
          <w:tcPr>
            <w:tcW w:w="1134" w:type="dxa"/>
            <w:shd w:val="clear" w:color="auto" w:fill="auto"/>
          </w:tcPr>
          <w:p w:rsidR="00E12858" w:rsidRPr="00511845" w:rsidRDefault="00E12858" w:rsidP="00511845">
            <w:pPr>
              <w:pStyle w:val="Default"/>
              <w:jc w:val="center"/>
              <w:rPr>
                <w:color w:val="auto"/>
                <w:sz w:val="18"/>
                <w:szCs w:val="18"/>
              </w:rPr>
            </w:pPr>
            <w:r w:rsidRPr="00511845">
              <w:rPr>
                <w:color w:val="auto"/>
                <w:sz w:val="18"/>
                <w:szCs w:val="18"/>
              </w:rPr>
              <w:t>10</w:t>
            </w:r>
          </w:p>
        </w:tc>
        <w:tc>
          <w:tcPr>
            <w:tcW w:w="1701" w:type="dxa"/>
            <w:shd w:val="clear" w:color="auto" w:fill="auto"/>
          </w:tcPr>
          <w:p w:rsidR="00E12858" w:rsidRPr="00511845" w:rsidRDefault="00E12858" w:rsidP="00511845">
            <w:pPr>
              <w:pStyle w:val="Default"/>
              <w:jc w:val="center"/>
              <w:rPr>
                <w:color w:val="auto"/>
                <w:sz w:val="18"/>
                <w:szCs w:val="18"/>
              </w:rPr>
            </w:pPr>
            <w:r w:rsidRPr="00511845">
              <w:rPr>
                <w:color w:val="auto"/>
                <w:sz w:val="18"/>
                <w:szCs w:val="18"/>
              </w:rPr>
              <w:t>Parcial</w:t>
            </w:r>
          </w:p>
        </w:tc>
        <w:tc>
          <w:tcPr>
            <w:tcW w:w="1102" w:type="dxa"/>
            <w:shd w:val="clear" w:color="auto" w:fill="auto"/>
          </w:tcPr>
          <w:p w:rsidR="00E12858" w:rsidRPr="00511845" w:rsidRDefault="00E12858" w:rsidP="00511845">
            <w:pPr>
              <w:pStyle w:val="Default"/>
              <w:jc w:val="center"/>
              <w:rPr>
                <w:color w:val="auto"/>
                <w:sz w:val="18"/>
                <w:szCs w:val="18"/>
              </w:rPr>
            </w:pPr>
            <w:r w:rsidRPr="00511845">
              <w:rPr>
                <w:color w:val="auto"/>
                <w:sz w:val="18"/>
                <w:szCs w:val="18"/>
              </w:rPr>
              <w:t>1</w:t>
            </w:r>
          </w:p>
        </w:tc>
      </w:tr>
      <w:tr w:rsidR="00E12858" w:rsidRPr="00511845" w:rsidTr="00161073">
        <w:trPr>
          <w:trHeight w:val="103"/>
        </w:trPr>
        <w:tc>
          <w:tcPr>
            <w:tcW w:w="3964" w:type="dxa"/>
            <w:shd w:val="clear" w:color="auto" w:fill="auto"/>
          </w:tcPr>
          <w:p w:rsidR="00E12858" w:rsidRPr="00511845" w:rsidRDefault="00731E6E" w:rsidP="00511845">
            <w:pPr>
              <w:spacing w:after="0" w:line="240" w:lineRule="auto"/>
              <w:rPr>
                <w:rFonts w:ascii="Arial" w:eastAsia="Calibri" w:hAnsi="Arial" w:cs="Arial"/>
                <w:sz w:val="18"/>
                <w:szCs w:val="18"/>
              </w:rPr>
            </w:pPr>
            <w:r w:rsidRPr="00511845">
              <w:rPr>
                <w:rFonts w:ascii="Arial" w:eastAsia="Calibri" w:hAnsi="Arial" w:cs="Arial"/>
                <w:sz w:val="18"/>
                <w:szCs w:val="18"/>
              </w:rPr>
              <w:t>Doenças S</w:t>
            </w:r>
            <w:r w:rsidR="00BE6FA2" w:rsidRPr="00511845">
              <w:rPr>
                <w:rFonts w:ascii="Arial" w:eastAsia="Calibri" w:hAnsi="Arial" w:cs="Arial"/>
                <w:sz w:val="18"/>
                <w:szCs w:val="18"/>
              </w:rPr>
              <w:t>exualmente Transmissíveis</w:t>
            </w:r>
          </w:p>
          <w:p w:rsidR="00EF6757" w:rsidRPr="00511845" w:rsidRDefault="00EF6757" w:rsidP="00511845">
            <w:pPr>
              <w:spacing w:after="0" w:line="240" w:lineRule="auto"/>
              <w:rPr>
                <w:rFonts w:ascii="Arial" w:eastAsia="Calibri" w:hAnsi="Arial" w:cs="Arial"/>
                <w:sz w:val="18"/>
                <w:szCs w:val="18"/>
              </w:rPr>
            </w:pPr>
          </w:p>
        </w:tc>
        <w:tc>
          <w:tcPr>
            <w:tcW w:w="1418" w:type="dxa"/>
            <w:shd w:val="clear" w:color="auto" w:fill="auto"/>
          </w:tcPr>
          <w:p w:rsidR="00E12858" w:rsidRPr="00511845" w:rsidRDefault="00E12858" w:rsidP="00511845">
            <w:pPr>
              <w:pStyle w:val="Default"/>
              <w:jc w:val="center"/>
              <w:rPr>
                <w:color w:val="auto"/>
                <w:sz w:val="18"/>
                <w:szCs w:val="18"/>
              </w:rPr>
            </w:pPr>
            <w:r w:rsidRPr="00511845">
              <w:rPr>
                <w:color w:val="auto"/>
                <w:sz w:val="18"/>
                <w:szCs w:val="18"/>
              </w:rPr>
              <w:t>Alta</w:t>
            </w:r>
          </w:p>
        </w:tc>
        <w:tc>
          <w:tcPr>
            <w:tcW w:w="1134" w:type="dxa"/>
            <w:shd w:val="clear" w:color="auto" w:fill="auto"/>
          </w:tcPr>
          <w:p w:rsidR="00E12858" w:rsidRPr="00511845" w:rsidRDefault="00E12858" w:rsidP="00511845">
            <w:pPr>
              <w:pStyle w:val="Default"/>
              <w:jc w:val="center"/>
              <w:rPr>
                <w:color w:val="auto"/>
                <w:sz w:val="18"/>
                <w:szCs w:val="18"/>
              </w:rPr>
            </w:pPr>
            <w:r w:rsidRPr="00511845">
              <w:rPr>
                <w:color w:val="auto"/>
                <w:sz w:val="18"/>
                <w:szCs w:val="18"/>
              </w:rPr>
              <w:t>9</w:t>
            </w:r>
          </w:p>
        </w:tc>
        <w:tc>
          <w:tcPr>
            <w:tcW w:w="1701" w:type="dxa"/>
            <w:shd w:val="clear" w:color="auto" w:fill="auto"/>
          </w:tcPr>
          <w:p w:rsidR="00E12858" w:rsidRPr="00511845" w:rsidRDefault="00E12858" w:rsidP="00511845">
            <w:pPr>
              <w:pStyle w:val="Default"/>
              <w:jc w:val="center"/>
              <w:rPr>
                <w:color w:val="auto"/>
                <w:sz w:val="18"/>
                <w:szCs w:val="18"/>
              </w:rPr>
            </w:pPr>
            <w:r w:rsidRPr="00511845">
              <w:rPr>
                <w:color w:val="auto"/>
                <w:sz w:val="18"/>
                <w:szCs w:val="18"/>
              </w:rPr>
              <w:t>Fora</w:t>
            </w:r>
          </w:p>
        </w:tc>
        <w:tc>
          <w:tcPr>
            <w:tcW w:w="1102" w:type="dxa"/>
            <w:shd w:val="clear" w:color="auto" w:fill="auto"/>
          </w:tcPr>
          <w:p w:rsidR="00E12858" w:rsidRPr="00511845" w:rsidRDefault="00796648" w:rsidP="00511845">
            <w:pPr>
              <w:pStyle w:val="Default"/>
              <w:jc w:val="center"/>
              <w:rPr>
                <w:color w:val="auto"/>
                <w:sz w:val="18"/>
                <w:szCs w:val="18"/>
              </w:rPr>
            </w:pPr>
            <w:r w:rsidRPr="00511845">
              <w:rPr>
                <w:color w:val="auto"/>
                <w:sz w:val="18"/>
                <w:szCs w:val="18"/>
              </w:rPr>
              <w:t>2</w:t>
            </w:r>
          </w:p>
        </w:tc>
      </w:tr>
      <w:tr w:rsidR="00E12858" w:rsidRPr="00511845" w:rsidTr="00161073">
        <w:trPr>
          <w:trHeight w:val="103"/>
        </w:trPr>
        <w:tc>
          <w:tcPr>
            <w:tcW w:w="3964" w:type="dxa"/>
            <w:shd w:val="clear" w:color="auto" w:fill="auto"/>
          </w:tcPr>
          <w:p w:rsidR="00E12858" w:rsidRPr="00511845" w:rsidRDefault="00E12858" w:rsidP="00511845">
            <w:pPr>
              <w:pStyle w:val="Default"/>
              <w:rPr>
                <w:color w:val="auto"/>
                <w:sz w:val="18"/>
                <w:szCs w:val="18"/>
              </w:rPr>
            </w:pPr>
            <w:proofErr w:type="spellStart"/>
            <w:r w:rsidRPr="00511845">
              <w:rPr>
                <w:color w:val="auto"/>
                <w:sz w:val="18"/>
                <w:szCs w:val="18"/>
              </w:rPr>
              <w:t>Geohelmintíase</w:t>
            </w:r>
            <w:proofErr w:type="spellEnd"/>
          </w:p>
          <w:p w:rsidR="00EF6757" w:rsidRPr="00511845" w:rsidRDefault="00EF6757" w:rsidP="00511845">
            <w:pPr>
              <w:pStyle w:val="Default"/>
              <w:rPr>
                <w:color w:val="auto"/>
                <w:sz w:val="18"/>
                <w:szCs w:val="18"/>
              </w:rPr>
            </w:pPr>
          </w:p>
        </w:tc>
        <w:tc>
          <w:tcPr>
            <w:tcW w:w="1418" w:type="dxa"/>
            <w:shd w:val="clear" w:color="auto" w:fill="auto"/>
          </w:tcPr>
          <w:p w:rsidR="00E12858" w:rsidRPr="00511845" w:rsidRDefault="00E12858" w:rsidP="00511845">
            <w:pPr>
              <w:pStyle w:val="Default"/>
              <w:jc w:val="center"/>
              <w:rPr>
                <w:color w:val="auto"/>
                <w:sz w:val="18"/>
                <w:szCs w:val="18"/>
              </w:rPr>
            </w:pPr>
            <w:r w:rsidRPr="00511845">
              <w:rPr>
                <w:color w:val="auto"/>
                <w:sz w:val="18"/>
                <w:szCs w:val="18"/>
              </w:rPr>
              <w:t>Alta</w:t>
            </w:r>
          </w:p>
        </w:tc>
        <w:tc>
          <w:tcPr>
            <w:tcW w:w="1134" w:type="dxa"/>
            <w:shd w:val="clear" w:color="auto" w:fill="auto"/>
          </w:tcPr>
          <w:p w:rsidR="00E12858" w:rsidRPr="00511845" w:rsidRDefault="00E12858" w:rsidP="00511845">
            <w:pPr>
              <w:pStyle w:val="Default"/>
              <w:jc w:val="center"/>
              <w:rPr>
                <w:color w:val="auto"/>
                <w:sz w:val="18"/>
                <w:szCs w:val="18"/>
              </w:rPr>
            </w:pPr>
            <w:r w:rsidRPr="00511845">
              <w:rPr>
                <w:color w:val="auto"/>
                <w:sz w:val="18"/>
                <w:szCs w:val="18"/>
              </w:rPr>
              <w:t>9</w:t>
            </w:r>
          </w:p>
        </w:tc>
        <w:tc>
          <w:tcPr>
            <w:tcW w:w="1701" w:type="dxa"/>
            <w:shd w:val="clear" w:color="auto" w:fill="auto"/>
          </w:tcPr>
          <w:p w:rsidR="00E12858" w:rsidRPr="00511845" w:rsidRDefault="00E12858" w:rsidP="00511845">
            <w:pPr>
              <w:pStyle w:val="Default"/>
              <w:jc w:val="center"/>
              <w:rPr>
                <w:color w:val="auto"/>
                <w:sz w:val="18"/>
                <w:szCs w:val="18"/>
              </w:rPr>
            </w:pPr>
            <w:r w:rsidRPr="00511845">
              <w:rPr>
                <w:color w:val="auto"/>
                <w:sz w:val="18"/>
                <w:szCs w:val="18"/>
              </w:rPr>
              <w:t>Fora</w:t>
            </w:r>
          </w:p>
        </w:tc>
        <w:tc>
          <w:tcPr>
            <w:tcW w:w="1102" w:type="dxa"/>
            <w:shd w:val="clear" w:color="auto" w:fill="auto"/>
          </w:tcPr>
          <w:p w:rsidR="00E12858" w:rsidRPr="00511845" w:rsidRDefault="00796648" w:rsidP="00511845">
            <w:pPr>
              <w:pStyle w:val="Default"/>
              <w:jc w:val="center"/>
              <w:rPr>
                <w:color w:val="auto"/>
                <w:sz w:val="18"/>
                <w:szCs w:val="18"/>
              </w:rPr>
            </w:pPr>
            <w:r w:rsidRPr="00511845">
              <w:rPr>
                <w:color w:val="auto"/>
                <w:sz w:val="18"/>
                <w:szCs w:val="18"/>
              </w:rPr>
              <w:t>3</w:t>
            </w:r>
          </w:p>
        </w:tc>
      </w:tr>
      <w:tr w:rsidR="00E12858" w:rsidRPr="00511845" w:rsidTr="00161073">
        <w:trPr>
          <w:trHeight w:val="103"/>
        </w:trPr>
        <w:tc>
          <w:tcPr>
            <w:tcW w:w="3964" w:type="dxa"/>
            <w:shd w:val="clear" w:color="auto" w:fill="auto"/>
          </w:tcPr>
          <w:p w:rsidR="00E12858" w:rsidRPr="00511845" w:rsidRDefault="00E12858" w:rsidP="00511845">
            <w:pPr>
              <w:spacing w:after="0" w:line="240" w:lineRule="auto"/>
              <w:rPr>
                <w:rFonts w:ascii="Arial" w:eastAsia="Calibri" w:hAnsi="Arial" w:cs="Arial"/>
                <w:strike/>
                <w:sz w:val="18"/>
                <w:szCs w:val="18"/>
              </w:rPr>
            </w:pPr>
            <w:r w:rsidRPr="00511845">
              <w:rPr>
                <w:rFonts w:ascii="Arial" w:eastAsia="Calibri" w:hAnsi="Arial" w:cs="Arial"/>
                <w:sz w:val="18"/>
                <w:szCs w:val="18"/>
              </w:rPr>
              <w:t>Dengue</w:t>
            </w:r>
          </w:p>
          <w:p w:rsidR="00EF6757" w:rsidRPr="00511845" w:rsidRDefault="00EF6757" w:rsidP="00511845">
            <w:pPr>
              <w:spacing w:after="0" w:line="240" w:lineRule="auto"/>
              <w:rPr>
                <w:rFonts w:ascii="Arial" w:eastAsia="Calibri" w:hAnsi="Arial" w:cs="Arial"/>
                <w:sz w:val="18"/>
                <w:szCs w:val="18"/>
              </w:rPr>
            </w:pPr>
          </w:p>
        </w:tc>
        <w:tc>
          <w:tcPr>
            <w:tcW w:w="1418" w:type="dxa"/>
            <w:shd w:val="clear" w:color="auto" w:fill="auto"/>
          </w:tcPr>
          <w:p w:rsidR="00E12858" w:rsidRPr="00511845" w:rsidRDefault="00E12858" w:rsidP="00511845">
            <w:pPr>
              <w:pStyle w:val="Default"/>
              <w:jc w:val="center"/>
              <w:rPr>
                <w:color w:val="auto"/>
                <w:sz w:val="18"/>
                <w:szCs w:val="18"/>
              </w:rPr>
            </w:pPr>
            <w:r w:rsidRPr="00511845">
              <w:rPr>
                <w:color w:val="auto"/>
                <w:sz w:val="18"/>
                <w:szCs w:val="18"/>
              </w:rPr>
              <w:t>Alta</w:t>
            </w:r>
          </w:p>
        </w:tc>
        <w:tc>
          <w:tcPr>
            <w:tcW w:w="1134" w:type="dxa"/>
            <w:shd w:val="clear" w:color="auto" w:fill="auto"/>
          </w:tcPr>
          <w:p w:rsidR="00E12858" w:rsidRPr="00511845" w:rsidRDefault="00E12858" w:rsidP="00511845">
            <w:pPr>
              <w:pStyle w:val="Default"/>
              <w:jc w:val="center"/>
              <w:rPr>
                <w:color w:val="auto"/>
                <w:sz w:val="18"/>
                <w:szCs w:val="18"/>
              </w:rPr>
            </w:pPr>
            <w:r w:rsidRPr="00511845">
              <w:rPr>
                <w:color w:val="auto"/>
                <w:sz w:val="18"/>
                <w:szCs w:val="18"/>
              </w:rPr>
              <w:t>9</w:t>
            </w:r>
          </w:p>
        </w:tc>
        <w:tc>
          <w:tcPr>
            <w:tcW w:w="1701" w:type="dxa"/>
            <w:shd w:val="clear" w:color="auto" w:fill="auto"/>
          </w:tcPr>
          <w:p w:rsidR="00E12858" w:rsidRPr="00511845" w:rsidRDefault="00E12858" w:rsidP="00511845">
            <w:pPr>
              <w:pStyle w:val="Default"/>
              <w:jc w:val="center"/>
              <w:rPr>
                <w:color w:val="auto"/>
                <w:sz w:val="18"/>
                <w:szCs w:val="18"/>
              </w:rPr>
            </w:pPr>
            <w:r w:rsidRPr="00511845">
              <w:rPr>
                <w:color w:val="auto"/>
                <w:sz w:val="18"/>
                <w:szCs w:val="18"/>
              </w:rPr>
              <w:t>Fora</w:t>
            </w:r>
          </w:p>
        </w:tc>
        <w:tc>
          <w:tcPr>
            <w:tcW w:w="1102" w:type="dxa"/>
            <w:shd w:val="clear" w:color="auto" w:fill="auto"/>
          </w:tcPr>
          <w:p w:rsidR="00E12858" w:rsidRPr="00511845" w:rsidRDefault="00796648" w:rsidP="00511845">
            <w:pPr>
              <w:pStyle w:val="Default"/>
              <w:jc w:val="center"/>
              <w:rPr>
                <w:color w:val="auto"/>
                <w:sz w:val="18"/>
                <w:szCs w:val="18"/>
              </w:rPr>
            </w:pPr>
            <w:r w:rsidRPr="00511845">
              <w:rPr>
                <w:color w:val="auto"/>
                <w:sz w:val="18"/>
                <w:szCs w:val="18"/>
              </w:rPr>
              <w:t>4</w:t>
            </w:r>
          </w:p>
        </w:tc>
      </w:tr>
      <w:tr w:rsidR="00E12858" w:rsidRPr="00511845" w:rsidTr="00161073">
        <w:trPr>
          <w:trHeight w:val="103"/>
        </w:trPr>
        <w:tc>
          <w:tcPr>
            <w:tcW w:w="3964" w:type="dxa"/>
            <w:shd w:val="clear" w:color="auto" w:fill="auto"/>
          </w:tcPr>
          <w:p w:rsidR="00E12858" w:rsidRPr="00511845" w:rsidRDefault="00BE6FA2" w:rsidP="00511845">
            <w:pPr>
              <w:spacing w:after="0" w:line="240" w:lineRule="auto"/>
              <w:rPr>
                <w:rFonts w:ascii="Arial" w:eastAsia="Calibri" w:hAnsi="Arial" w:cs="Arial"/>
                <w:sz w:val="18"/>
                <w:szCs w:val="18"/>
              </w:rPr>
            </w:pPr>
            <w:r w:rsidRPr="00511845">
              <w:rPr>
                <w:rFonts w:ascii="Arial" w:eastAsia="Calibri" w:hAnsi="Arial" w:cs="Arial"/>
                <w:sz w:val="18"/>
                <w:szCs w:val="18"/>
              </w:rPr>
              <w:t>Uso de substâncias</w:t>
            </w:r>
            <w:r w:rsidR="0014464B" w:rsidRPr="00511845">
              <w:rPr>
                <w:rFonts w:ascii="Arial" w:eastAsia="Calibri" w:hAnsi="Arial" w:cs="Arial"/>
                <w:sz w:val="18"/>
                <w:szCs w:val="18"/>
              </w:rPr>
              <w:t xml:space="preserve"> </w:t>
            </w:r>
            <w:r w:rsidR="00E12858" w:rsidRPr="00511845">
              <w:rPr>
                <w:rFonts w:ascii="Arial" w:eastAsia="Calibri" w:hAnsi="Arial" w:cs="Arial"/>
                <w:sz w:val="18"/>
                <w:szCs w:val="18"/>
              </w:rPr>
              <w:t>lícitas e ilícitas</w:t>
            </w:r>
          </w:p>
          <w:p w:rsidR="00EF6757" w:rsidRPr="00511845" w:rsidRDefault="00EF6757" w:rsidP="00511845">
            <w:pPr>
              <w:spacing w:after="0" w:line="240" w:lineRule="auto"/>
              <w:rPr>
                <w:rFonts w:ascii="Arial" w:eastAsia="Calibri" w:hAnsi="Arial" w:cs="Arial"/>
                <w:sz w:val="18"/>
                <w:szCs w:val="18"/>
              </w:rPr>
            </w:pPr>
          </w:p>
        </w:tc>
        <w:tc>
          <w:tcPr>
            <w:tcW w:w="1418" w:type="dxa"/>
            <w:shd w:val="clear" w:color="auto" w:fill="auto"/>
          </w:tcPr>
          <w:p w:rsidR="00E12858" w:rsidRPr="00511845" w:rsidRDefault="00E12858" w:rsidP="00511845">
            <w:pPr>
              <w:pStyle w:val="Default"/>
              <w:jc w:val="center"/>
              <w:rPr>
                <w:color w:val="auto"/>
                <w:sz w:val="18"/>
                <w:szCs w:val="18"/>
              </w:rPr>
            </w:pPr>
            <w:r w:rsidRPr="00511845">
              <w:rPr>
                <w:color w:val="auto"/>
                <w:sz w:val="18"/>
                <w:szCs w:val="18"/>
              </w:rPr>
              <w:t>Alta</w:t>
            </w:r>
          </w:p>
        </w:tc>
        <w:tc>
          <w:tcPr>
            <w:tcW w:w="1134" w:type="dxa"/>
            <w:shd w:val="clear" w:color="auto" w:fill="auto"/>
          </w:tcPr>
          <w:p w:rsidR="00E12858" w:rsidRPr="00511845" w:rsidRDefault="00E12858" w:rsidP="00511845">
            <w:pPr>
              <w:pStyle w:val="Default"/>
              <w:jc w:val="center"/>
              <w:rPr>
                <w:color w:val="auto"/>
                <w:sz w:val="18"/>
                <w:szCs w:val="18"/>
              </w:rPr>
            </w:pPr>
            <w:r w:rsidRPr="00511845">
              <w:rPr>
                <w:color w:val="auto"/>
                <w:sz w:val="18"/>
                <w:szCs w:val="18"/>
              </w:rPr>
              <w:t>9</w:t>
            </w:r>
          </w:p>
        </w:tc>
        <w:tc>
          <w:tcPr>
            <w:tcW w:w="1701" w:type="dxa"/>
            <w:shd w:val="clear" w:color="auto" w:fill="auto"/>
          </w:tcPr>
          <w:p w:rsidR="00E12858" w:rsidRPr="00511845" w:rsidRDefault="00E12858" w:rsidP="00511845">
            <w:pPr>
              <w:pStyle w:val="Default"/>
              <w:jc w:val="center"/>
              <w:rPr>
                <w:color w:val="auto"/>
                <w:sz w:val="18"/>
                <w:szCs w:val="18"/>
              </w:rPr>
            </w:pPr>
            <w:r w:rsidRPr="00511845">
              <w:rPr>
                <w:color w:val="auto"/>
                <w:sz w:val="18"/>
                <w:szCs w:val="18"/>
              </w:rPr>
              <w:t>Fora</w:t>
            </w:r>
          </w:p>
        </w:tc>
        <w:tc>
          <w:tcPr>
            <w:tcW w:w="1102" w:type="dxa"/>
            <w:shd w:val="clear" w:color="auto" w:fill="auto"/>
          </w:tcPr>
          <w:p w:rsidR="00E12858" w:rsidRPr="00511845" w:rsidRDefault="00796648" w:rsidP="00511845">
            <w:pPr>
              <w:pStyle w:val="Default"/>
              <w:jc w:val="center"/>
              <w:rPr>
                <w:color w:val="auto"/>
                <w:sz w:val="18"/>
                <w:szCs w:val="18"/>
              </w:rPr>
            </w:pPr>
            <w:r w:rsidRPr="00511845">
              <w:rPr>
                <w:color w:val="auto"/>
                <w:sz w:val="18"/>
                <w:szCs w:val="18"/>
              </w:rPr>
              <w:t>5</w:t>
            </w:r>
          </w:p>
        </w:tc>
      </w:tr>
      <w:tr w:rsidR="00E12858" w:rsidRPr="00511845" w:rsidTr="00161073">
        <w:trPr>
          <w:trHeight w:val="103"/>
        </w:trPr>
        <w:tc>
          <w:tcPr>
            <w:tcW w:w="3964" w:type="dxa"/>
            <w:shd w:val="clear" w:color="auto" w:fill="auto"/>
          </w:tcPr>
          <w:p w:rsidR="00E12858" w:rsidRPr="00511845" w:rsidRDefault="00E12858" w:rsidP="00511845">
            <w:pPr>
              <w:pStyle w:val="Default"/>
              <w:rPr>
                <w:color w:val="auto"/>
                <w:sz w:val="18"/>
                <w:szCs w:val="18"/>
              </w:rPr>
            </w:pPr>
            <w:r w:rsidRPr="00511845">
              <w:rPr>
                <w:color w:val="auto"/>
                <w:sz w:val="18"/>
                <w:szCs w:val="18"/>
              </w:rPr>
              <w:t xml:space="preserve">Violência </w:t>
            </w:r>
          </w:p>
          <w:p w:rsidR="00EF6757" w:rsidRPr="00511845" w:rsidRDefault="00EF6757" w:rsidP="00511845">
            <w:pPr>
              <w:pStyle w:val="Default"/>
              <w:rPr>
                <w:color w:val="auto"/>
                <w:sz w:val="18"/>
                <w:szCs w:val="18"/>
              </w:rPr>
            </w:pPr>
          </w:p>
        </w:tc>
        <w:tc>
          <w:tcPr>
            <w:tcW w:w="1418" w:type="dxa"/>
            <w:shd w:val="clear" w:color="auto" w:fill="auto"/>
          </w:tcPr>
          <w:p w:rsidR="00E12858" w:rsidRPr="00511845" w:rsidRDefault="00E12858" w:rsidP="00511845">
            <w:pPr>
              <w:pStyle w:val="Default"/>
              <w:jc w:val="center"/>
              <w:rPr>
                <w:color w:val="auto"/>
                <w:sz w:val="18"/>
                <w:szCs w:val="18"/>
              </w:rPr>
            </w:pPr>
            <w:r w:rsidRPr="00511845">
              <w:rPr>
                <w:color w:val="auto"/>
                <w:sz w:val="18"/>
                <w:szCs w:val="18"/>
              </w:rPr>
              <w:t>Alta</w:t>
            </w:r>
          </w:p>
        </w:tc>
        <w:tc>
          <w:tcPr>
            <w:tcW w:w="1134" w:type="dxa"/>
            <w:shd w:val="clear" w:color="auto" w:fill="auto"/>
          </w:tcPr>
          <w:p w:rsidR="00E12858" w:rsidRPr="00511845" w:rsidRDefault="00E12858" w:rsidP="00511845">
            <w:pPr>
              <w:pStyle w:val="Default"/>
              <w:jc w:val="center"/>
              <w:rPr>
                <w:color w:val="auto"/>
                <w:sz w:val="18"/>
                <w:szCs w:val="18"/>
              </w:rPr>
            </w:pPr>
            <w:r w:rsidRPr="00511845">
              <w:rPr>
                <w:color w:val="auto"/>
                <w:sz w:val="18"/>
                <w:szCs w:val="18"/>
              </w:rPr>
              <w:t>9</w:t>
            </w:r>
          </w:p>
        </w:tc>
        <w:tc>
          <w:tcPr>
            <w:tcW w:w="1701" w:type="dxa"/>
            <w:shd w:val="clear" w:color="auto" w:fill="auto"/>
          </w:tcPr>
          <w:p w:rsidR="00E12858" w:rsidRPr="00511845" w:rsidRDefault="00E12858" w:rsidP="00511845">
            <w:pPr>
              <w:pStyle w:val="Default"/>
              <w:jc w:val="center"/>
              <w:rPr>
                <w:color w:val="auto"/>
                <w:sz w:val="18"/>
                <w:szCs w:val="18"/>
              </w:rPr>
            </w:pPr>
            <w:r w:rsidRPr="00511845">
              <w:rPr>
                <w:color w:val="auto"/>
                <w:sz w:val="18"/>
                <w:szCs w:val="18"/>
              </w:rPr>
              <w:t>Fora</w:t>
            </w:r>
          </w:p>
        </w:tc>
        <w:tc>
          <w:tcPr>
            <w:tcW w:w="1102" w:type="dxa"/>
            <w:shd w:val="clear" w:color="auto" w:fill="auto"/>
          </w:tcPr>
          <w:p w:rsidR="00E12858" w:rsidRPr="00511845" w:rsidRDefault="00796648" w:rsidP="00511845">
            <w:pPr>
              <w:pStyle w:val="Default"/>
              <w:jc w:val="center"/>
              <w:rPr>
                <w:color w:val="auto"/>
                <w:sz w:val="18"/>
                <w:szCs w:val="18"/>
              </w:rPr>
            </w:pPr>
            <w:r w:rsidRPr="00511845">
              <w:rPr>
                <w:color w:val="auto"/>
                <w:sz w:val="18"/>
                <w:szCs w:val="18"/>
              </w:rPr>
              <w:t>5</w:t>
            </w:r>
          </w:p>
        </w:tc>
      </w:tr>
      <w:tr w:rsidR="00E12858" w:rsidRPr="00511845" w:rsidTr="00161073">
        <w:trPr>
          <w:trHeight w:val="382"/>
        </w:trPr>
        <w:tc>
          <w:tcPr>
            <w:tcW w:w="3964" w:type="dxa"/>
            <w:shd w:val="clear" w:color="auto" w:fill="auto"/>
          </w:tcPr>
          <w:p w:rsidR="00E12858" w:rsidRPr="00511845" w:rsidRDefault="00E12858" w:rsidP="00511845">
            <w:pPr>
              <w:pStyle w:val="Default"/>
              <w:rPr>
                <w:color w:val="auto"/>
                <w:sz w:val="18"/>
                <w:szCs w:val="18"/>
              </w:rPr>
            </w:pPr>
            <w:r w:rsidRPr="00511845">
              <w:rPr>
                <w:color w:val="auto"/>
                <w:sz w:val="18"/>
                <w:szCs w:val="18"/>
              </w:rPr>
              <w:t>Pediculose</w:t>
            </w:r>
          </w:p>
          <w:p w:rsidR="00EF6757" w:rsidRPr="00511845" w:rsidRDefault="00EF6757" w:rsidP="00511845">
            <w:pPr>
              <w:pStyle w:val="Default"/>
              <w:rPr>
                <w:color w:val="auto"/>
                <w:sz w:val="18"/>
                <w:szCs w:val="18"/>
              </w:rPr>
            </w:pPr>
          </w:p>
        </w:tc>
        <w:tc>
          <w:tcPr>
            <w:tcW w:w="1418" w:type="dxa"/>
            <w:shd w:val="clear" w:color="auto" w:fill="auto"/>
          </w:tcPr>
          <w:p w:rsidR="00E12858" w:rsidRPr="00511845" w:rsidRDefault="00E12858" w:rsidP="00511845">
            <w:pPr>
              <w:pStyle w:val="Default"/>
              <w:jc w:val="center"/>
              <w:rPr>
                <w:color w:val="auto"/>
                <w:sz w:val="18"/>
                <w:szCs w:val="18"/>
              </w:rPr>
            </w:pPr>
            <w:r w:rsidRPr="00511845">
              <w:rPr>
                <w:color w:val="auto"/>
                <w:sz w:val="18"/>
                <w:szCs w:val="18"/>
              </w:rPr>
              <w:t>Alta</w:t>
            </w:r>
          </w:p>
        </w:tc>
        <w:tc>
          <w:tcPr>
            <w:tcW w:w="1134" w:type="dxa"/>
            <w:shd w:val="clear" w:color="auto" w:fill="auto"/>
          </w:tcPr>
          <w:p w:rsidR="00E12858" w:rsidRPr="00511845" w:rsidRDefault="00E12858" w:rsidP="00511845">
            <w:pPr>
              <w:pStyle w:val="Default"/>
              <w:jc w:val="center"/>
              <w:rPr>
                <w:color w:val="auto"/>
                <w:sz w:val="18"/>
                <w:szCs w:val="18"/>
              </w:rPr>
            </w:pPr>
            <w:r w:rsidRPr="00511845">
              <w:rPr>
                <w:color w:val="auto"/>
                <w:sz w:val="18"/>
                <w:szCs w:val="18"/>
              </w:rPr>
              <w:t>5</w:t>
            </w:r>
          </w:p>
        </w:tc>
        <w:tc>
          <w:tcPr>
            <w:tcW w:w="1701" w:type="dxa"/>
            <w:shd w:val="clear" w:color="auto" w:fill="auto"/>
          </w:tcPr>
          <w:p w:rsidR="00E12858" w:rsidRPr="00511845" w:rsidRDefault="00E12858" w:rsidP="00511845">
            <w:pPr>
              <w:pStyle w:val="Default"/>
              <w:jc w:val="center"/>
              <w:rPr>
                <w:color w:val="auto"/>
                <w:sz w:val="18"/>
                <w:szCs w:val="18"/>
              </w:rPr>
            </w:pPr>
            <w:r w:rsidRPr="00511845">
              <w:rPr>
                <w:color w:val="auto"/>
                <w:sz w:val="18"/>
                <w:szCs w:val="18"/>
              </w:rPr>
              <w:t>Fora</w:t>
            </w:r>
          </w:p>
        </w:tc>
        <w:tc>
          <w:tcPr>
            <w:tcW w:w="1102" w:type="dxa"/>
            <w:shd w:val="clear" w:color="auto" w:fill="auto"/>
          </w:tcPr>
          <w:p w:rsidR="00E12858" w:rsidRPr="00511845" w:rsidRDefault="00796648" w:rsidP="00511845">
            <w:pPr>
              <w:pStyle w:val="Default"/>
              <w:jc w:val="center"/>
              <w:rPr>
                <w:color w:val="auto"/>
                <w:sz w:val="18"/>
                <w:szCs w:val="18"/>
              </w:rPr>
            </w:pPr>
            <w:r w:rsidRPr="00511845">
              <w:rPr>
                <w:color w:val="auto"/>
                <w:sz w:val="18"/>
                <w:szCs w:val="18"/>
              </w:rPr>
              <w:t>7</w:t>
            </w:r>
          </w:p>
        </w:tc>
      </w:tr>
    </w:tbl>
    <w:p w:rsidR="0031626C" w:rsidRPr="00F53FD1" w:rsidRDefault="00BB44B3" w:rsidP="00511845">
      <w:pPr>
        <w:spacing w:after="0" w:line="240" w:lineRule="auto"/>
        <w:jc w:val="both"/>
        <w:rPr>
          <w:rFonts w:ascii="Arial" w:hAnsi="Arial" w:cs="Arial"/>
          <w:sz w:val="20"/>
          <w:szCs w:val="20"/>
        </w:rPr>
      </w:pPr>
      <w:r w:rsidRPr="00F53FD1">
        <w:rPr>
          <w:rFonts w:ascii="Arial" w:hAnsi="Arial" w:cs="Arial"/>
          <w:sz w:val="20"/>
          <w:szCs w:val="20"/>
        </w:rPr>
        <w:t>Fonte: O autor</w:t>
      </w:r>
      <w:r w:rsidR="004F4525" w:rsidRPr="00F53FD1">
        <w:rPr>
          <w:rFonts w:ascii="Arial" w:hAnsi="Arial" w:cs="Arial"/>
          <w:sz w:val="20"/>
          <w:szCs w:val="20"/>
        </w:rPr>
        <w:t>, 2015.</w:t>
      </w:r>
    </w:p>
    <w:p w:rsidR="00F208EF" w:rsidRPr="00C00A25" w:rsidRDefault="00F208EF" w:rsidP="00C00A25">
      <w:pPr>
        <w:pStyle w:val="Default"/>
        <w:jc w:val="both"/>
        <w:rPr>
          <w:b/>
          <w:color w:val="auto"/>
          <w:sz w:val="20"/>
          <w:szCs w:val="20"/>
        </w:rPr>
      </w:pPr>
    </w:p>
    <w:p w:rsidR="00860762" w:rsidRPr="0057489A" w:rsidRDefault="00860762" w:rsidP="00860762">
      <w:pPr>
        <w:spacing w:after="0" w:line="360" w:lineRule="auto"/>
        <w:jc w:val="both"/>
        <w:rPr>
          <w:rFonts w:ascii="Arial" w:eastAsia="Calibri" w:hAnsi="Arial" w:cs="Arial"/>
          <w:sz w:val="24"/>
          <w:szCs w:val="24"/>
        </w:rPr>
      </w:pPr>
    </w:p>
    <w:p w:rsidR="00DB0794" w:rsidRDefault="00B634B9" w:rsidP="00860762">
      <w:pPr>
        <w:spacing w:after="0" w:line="360" w:lineRule="auto"/>
        <w:jc w:val="both"/>
        <w:rPr>
          <w:rFonts w:ascii="Arial" w:hAnsi="Arial" w:cs="Arial"/>
          <w:sz w:val="24"/>
          <w:szCs w:val="24"/>
        </w:rPr>
      </w:pPr>
      <w:r w:rsidRPr="0057489A">
        <w:rPr>
          <w:rFonts w:ascii="Arial" w:eastAsia="Calibri" w:hAnsi="Arial" w:cs="Arial"/>
          <w:sz w:val="24"/>
          <w:szCs w:val="24"/>
        </w:rPr>
        <w:t>Diante</w:t>
      </w:r>
      <w:r w:rsidR="00ED5C94" w:rsidRPr="0057489A">
        <w:rPr>
          <w:rFonts w:ascii="Arial" w:eastAsia="Calibri" w:hAnsi="Arial" w:cs="Arial"/>
          <w:sz w:val="24"/>
          <w:szCs w:val="24"/>
        </w:rPr>
        <w:t xml:space="preserve"> da c</w:t>
      </w:r>
      <w:r w:rsidR="00C00A25">
        <w:rPr>
          <w:rFonts w:ascii="Arial" w:eastAsia="Calibri" w:hAnsi="Arial" w:cs="Arial"/>
          <w:sz w:val="24"/>
          <w:szCs w:val="24"/>
        </w:rPr>
        <w:t>omplexidade do</w:t>
      </w:r>
      <w:r w:rsidR="00F643E0" w:rsidRPr="0057489A">
        <w:rPr>
          <w:rFonts w:ascii="Arial" w:eastAsia="Calibri" w:hAnsi="Arial" w:cs="Arial"/>
          <w:sz w:val="24"/>
          <w:szCs w:val="24"/>
        </w:rPr>
        <w:t xml:space="preserve"> tema</w:t>
      </w:r>
      <w:r w:rsidR="0031626C" w:rsidRPr="0057489A">
        <w:rPr>
          <w:rFonts w:ascii="Arial" w:eastAsia="Calibri" w:hAnsi="Arial" w:cs="Arial"/>
          <w:sz w:val="24"/>
          <w:szCs w:val="24"/>
        </w:rPr>
        <w:t>,</w:t>
      </w:r>
      <w:r w:rsidR="00C00A25">
        <w:rPr>
          <w:rFonts w:ascii="Arial" w:eastAsia="Calibri" w:hAnsi="Arial" w:cs="Arial"/>
          <w:sz w:val="24"/>
          <w:szCs w:val="24"/>
        </w:rPr>
        <w:t xml:space="preserve"> </w:t>
      </w:r>
      <w:r w:rsidR="00F643E0" w:rsidRPr="0057489A">
        <w:rPr>
          <w:rFonts w:ascii="Arial" w:eastAsia="Calibri" w:hAnsi="Arial" w:cs="Arial"/>
          <w:sz w:val="24"/>
          <w:szCs w:val="24"/>
        </w:rPr>
        <w:t>capacidade</w:t>
      </w:r>
      <w:r w:rsidR="00ED5C94" w:rsidRPr="0057489A">
        <w:rPr>
          <w:rFonts w:ascii="Arial" w:eastAsia="Calibri" w:hAnsi="Arial" w:cs="Arial"/>
          <w:sz w:val="24"/>
          <w:szCs w:val="24"/>
        </w:rPr>
        <w:t xml:space="preserve"> de resolutividade e </w:t>
      </w:r>
      <w:r w:rsidR="00F643E0" w:rsidRPr="0057489A">
        <w:rPr>
          <w:rFonts w:ascii="Arial" w:eastAsia="Calibri" w:hAnsi="Arial" w:cs="Arial"/>
          <w:sz w:val="24"/>
          <w:szCs w:val="24"/>
        </w:rPr>
        <w:t>enfrentamento</w:t>
      </w:r>
      <w:r w:rsidR="00C6598A" w:rsidRPr="0057489A">
        <w:rPr>
          <w:rFonts w:ascii="Arial" w:eastAsia="Calibri" w:hAnsi="Arial" w:cs="Arial"/>
          <w:sz w:val="24"/>
          <w:szCs w:val="24"/>
        </w:rPr>
        <w:t>,</w:t>
      </w:r>
      <w:r w:rsidR="00C00A25">
        <w:rPr>
          <w:rFonts w:ascii="Arial" w:eastAsia="Calibri" w:hAnsi="Arial" w:cs="Arial"/>
          <w:sz w:val="24"/>
          <w:szCs w:val="24"/>
        </w:rPr>
        <w:t xml:space="preserve"> </w:t>
      </w:r>
      <w:r w:rsidR="00F80349" w:rsidRPr="0057489A">
        <w:rPr>
          <w:rFonts w:ascii="Arial" w:hAnsi="Arial" w:cs="Arial"/>
          <w:sz w:val="24"/>
          <w:szCs w:val="24"/>
        </w:rPr>
        <w:t>a proposta</w:t>
      </w:r>
      <w:r w:rsidR="00F73B02" w:rsidRPr="0057489A">
        <w:rPr>
          <w:rFonts w:ascii="Arial" w:hAnsi="Arial" w:cs="Arial"/>
          <w:sz w:val="24"/>
          <w:szCs w:val="24"/>
        </w:rPr>
        <w:t xml:space="preserve"> centraliza-se na necessidade de orientar os escolares sobre a APS</w:t>
      </w:r>
      <w:r w:rsidR="00F73B02" w:rsidRPr="0057489A">
        <w:rPr>
          <w:rFonts w:ascii="Arial" w:eastAsia="Calibri" w:hAnsi="Arial" w:cs="Arial"/>
          <w:sz w:val="24"/>
          <w:szCs w:val="24"/>
        </w:rPr>
        <w:t>.</w:t>
      </w:r>
      <w:r w:rsidR="00F53FD1">
        <w:rPr>
          <w:rFonts w:ascii="Arial" w:hAnsi="Arial" w:cs="Arial"/>
          <w:sz w:val="24"/>
          <w:szCs w:val="24"/>
        </w:rPr>
        <w:t xml:space="preserve">  </w:t>
      </w:r>
      <w:r w:rsidR="00EC3D4B" w:rsidRPr="0057489A">
        <w:rPr>
          <w:rFonts w:ascii="Arial" w:hAnsi="Arial" w:cs="Arial"/>
          <w:sz w:val="24"/>
          <w:szCs w:val="24"/>
        </w:rPr>
        <w:t>O desconhecimento impede que os indivíduos exijam do sistema de saúde público a amp</w:t>
      </w:r>
      <w:r w:rsidR="00F53FD1">
        <w:rPr>
          <w:rFonts w:ascii="Arial" w:hAnsi="Arial" w:cs="Arial"/>
          <w:sz w:val="24"/>
          <w:szCs w:val="24"/>
        </w:rPr>
        <w:t>liação de assistência à</w:t>
      </w:r>
      <w:r w:rsidR="00EC3D4B" w:rsidRPr="0057489A">
        <w:rPr>
          <w:rFonts w:ascii="Arial" w:hAnsi="Arial" w:cs="Arial"/>
          <w:sz w:val="24"/>
          <w:szCs w:val="24"/>
        </w:rPr>
        <w:t xml:space="preserve"> deman</w:t>
      </w:r>
      <w:r w:rsidR="00F53FD1">
        <w:rPr>
          <w:rFonts w:ascii="Arial" w:hAnsi="Arial" w:cs="Arial"/>
          <w:sz w:val="24"/>
          <w:szCs w:val="24"/>
        </w:rPr>
        <w:t>da social</w:t>
      </w:r>
      <w:r w:rsidR="00536A31" w:rsidRPr="0057489A">
        <w:rPr>
          <w:rFonts w:ascii="Arial" w:hAnsi="Arial" w:cs="Arial"/>
          <w:sz w:val="24"/>
          <w:szCs w:val="24"/>
        </w:rPr>
        <w:t xml:space="preserve">. </w:t>
      </w:r>
      <w:r w:rsidR="00F53FD1">
        <w:rPr>
          <w:rFonts w:ascii="Arial" w:hAnsi="Arial" w:cs="Arial"/>
          <w:sz w:val="24"/>
          <w:szCs w:val="24"/>
        </w:rPr>
        <w:t xml:space="preserve"> </w:t>
      </w:r>
    </w:p>
    <w:p w:rsidR="00DB0794" w:rsidRDefault="00DB0794" w:rsidP="00860762">
      <w:pPr>
        <w:spacing w:after="0" w:line="360" w:lineRule="auto"/>
        <w:jc w:val="both"/>
        <w:rPr>
          <w:rFonts w:ascii="Arial" w:hAnsi="Arial" w:cs="Arial"/>
          <w:sz w:val="24"/>
          <w:szCs w:val="24"/>
        </w:rPr>
      </w:pPr>
    </w:p>
    <w:p w:rsidR="00FF2E5D" w:rsidRDefault="00536A31" w:rsidP="00860762">
      <w:pPr>
        <w:spacing w:after="0" w:line="360" w:lineRule="auto"/>
        <w:jc w:val="both"/>
        <w:rPr>
          <w:rFonts w:ascii="Arial" w:hAnsi="Arial" w:cs="Arial"/>
          <w:sz w:val="24"/>
          <w:szCs w:val="24"/>
        </w:rPr>
      </w:pPr>
      <w:r w:rsidRPr="0057489A">
        <w:rPr>
          <w:rFonts w:ascii="Arial" w:hAnsi="Arial" w:cs="Arial"/>
          <w:sz w:val="24"/>
          <w:szCs w:val="24"/>
        </w:rPr>
        <w:t>O</w:t>
      </w:r>
      <w:r w:rsidR="00EC3D4B" w:rsidRPr="0057489A">
        <w:rPr>
          <w:rFonts w:ascii="Arial" w:hAnsi="Arial" w:cs="Arial"/>
          <w:sz w:val="24"/>
          <w:szCs w:val="24"/>
        </w:rPr>
        <w:t xml:space="preserve"> serviço de saúde</w:t>
      </w:r>
      <w:r w:rsidR="00321EE9" w:rsidRPr="0057489A">
        <w:rPr>
          <w:rFonts w:ascii="Arial" w:hAnsi="Arial" w:cs="Arial"/>
          <w:sz w:val="24"/>
          <w:szCs w:val="24"/>
        </w:rPr>
        <w:t>,</w:t>
      </w:r>
      <w:r w:rsidR="00EC3D4B" w:rsidRPr="0057489A">
        <w:rPr>
          <w:rFonts w:ascii="Arial" w:hAnsi="Arial" w:cs="Arial"/>
          <w:sz w:val="24"/>
          <w:szCs w:val="24"/>
        </w:rPr>
        <w:t xml:space="preserve"> segundo</w:t>
      </w:r>
      <w:r w:rsidR="00321EE9" w:rsidRPr="0057489A">
        <w:rPr>
          <w:rFonts w:ascii="Arial" w:hAnsi="Arial" w:cs="Arial"/>
          <w:sz w:val="24"/>
          <w:szCs w:val="24"/>
        </w:rPr>
        <w:t xml:space="preserve"> as diretrizes e princípios d</w:t>
      </w:r>
      <w:r w:rsidR="00EC3D4B" w:rsidRPr="0057489A">
        <w:rPr>
          <w:rFonts w:ascii="Arial" w:hAnsi="Arial" w:cs="Arial"/>
          <w:sz w:val="24"/>
          <w:szCs w:val="24"/>
        </w:rPr>
        <w:t>o SUS</w:t>
      </w:r>
      <w:r w:rsidR="00321EE9" w:rsidRPr="0057489A">
        <w:rPr>
          <w:rFonts w:ascii="Arial" w:hAnsi="Arial" w:cs="Arial"/>
          <w:sz w:val="24"/>
          <w:szCs w:val="24"/>
        </w:rPr>
        <w:t>,</w:t>
      </w:r>
      <w:r w:rsidR="00EC3D4B" w:rsidRPr="0057489A">
        <w:rPr>
          <w:rFonts w:ascii="Arial" w:hAnsi="Arial" w:cs="Arial"/>
          <w:sz w:val="24"/>
          <w:szCs w:val="24"/>
        </w:rPr>
        <w:t xml:space="preserve"> deve</w:t>
      </w:r>
      <w:r w:rsidR="00321EE9" w:rsidRPr="0057489A">
        <w:rPr>
          <w:rFonts w:ascii="Arial" w:hAnsi="Arial" w:cs="Arial"/>
          <w:sz w:val="24"/>
          <w:szCs w:val="24"/>
        </w:rPr>
        <w:t xml:space="preserve"> ser </w:t>
      </w:r>
      <w:r w:rsidR="00EC3D4B" w:rsidRPr="0057489A">
        <w:rPr>
          <w:rFonts w:ascii="Arial" w:hAnsi="Arial" w:cs="Arial"/>
          <w:sz w:val="24"/>
          <w:szCs w:val="24"/>
        </w:rPr>
        <w:t>d</w:t>
      </w:r>
      <w:r w:rsidR="00321EE9" w:rsidRPr="0057489A">
        <w:rPr>
          <w:rFonts w:ascii="Arial" w:hAnsi="Arial" w:cs="Arial"/>
          <w:sz w:val="24"/>
          <w:szCs w:val="24"/>
        </w:rPr>
        <w:t xml:space="preserve">escentralizado, regionalizado, hierarquizado e contar com a participação social, além de proporcionar uma assistência integral de forma universal e equânime. </w:t>
      </w:r>
      <w:r w:rsidR="00EC3D4B" w:rsidRPr="0057489A">
        <w:rPr>
          <w:rFonts w:ascii="Arial" w:hAnsi="Arial" w:cs="Arial"/>
          <w:sz w:val="24"/>
          <w:szCs w:val="24"/>
        </w:rPr>
        <w:t>Assim, o</w:t>
      </w:r>
      <w:r w:rsidR="00860762" w:rsidRPr="0057489A">
        <w:rPr>
          <w:rFonts w:ascii="Arial" w:hAnsi="Arial" w:cs="Arial"/>
          <w:sz w:val="24"/>
          <w:szCs w:val="24"/>
        </w:rPr>
        <w:t xml:space="preserve"> </w:t>
      </w:r>
      <w:r w:rsidR="00EC3D4B" w:rsidRPr="0057489A">
        <w:rPr>
          <w:rFonts w:ascii="Arial" w:hAnsi="Arial" w:cs="Arial"/>
          <w:sz w:val="24"/>
          <w:szCs w:val="24"/>
        </w:rPr>
        <w:t xml:space="preserve">desconhecimento dos </w:t>
      </w:r>
      <w:r w:rsidR="002C7849" w:rsidRPr="0057489A">
        <w:rPr>
          <w:rFonts w:ascii="Arial" w:hAnsi="Arial" w:cs="Arial"/>
          <w:sz w:val="24"/>
          <w:szCs w:val="24"/>
        </w:rPr>
        <w:t>escolares sobre</w:t>
      </w:r>
      <w:r w:rsidR="00EC3D4B" w:rsidRPr="0057489A">
        <w:rPr>
          <w:rFonts w:ascii="Arial" w:hAnsi="Arial" w:cs="Arial"/>
          <w:sz w:val="24"/>
          <w:szCs w:val="24"/>
        </w:rPr>
        <w:t xml:space="preserve"> as funções e atribuições da atenção primária à saúde corrobora pra a ineficiência </w:t>
      </w:r>
      <w:r w:rsidR="002C7849" w:rsidRPr="0057489A">
        <w:rPr>
          <w:rFonts w:ascii="Arial" w:hAnsi="Arial" w:cs="Arial"/>
          <w:sz w:val="24"/>
          <w:szCs w:val="24"/>
        </w:rPr>
        <w:t xml:space="preserve">da </w:t>
      </w:r>
      <w:r w:rsidR="00EC3D4B" w:rsidRPr="0057489A">
        <w:rPr>
          <w:rFonts w:ascii="Arial" w:hAnsi="Arial" w:cs="Arial"/>
          <w:sz w:val="24"/>
          <w:szCs w:val="24"/>
        </w:rPr>
        <w:t xml:space="preserve">APS dentro </w:t>
      </w:r>
      <w:r w:rsidR="006165B2" w:rsidRPr="0057489A">
        <w:rPr>
          <w:rFonts w:ascii="Arial" w:hAnsi="Arial" w:cs="Arial"/>
          <w:sz w:val="24"/>
          <w:szCs w:val="24"/>
        </w:rPr>
        <w:t xml:space="preserve">do </w:t>
      </w:r>
      <w:r w:rsidR="00EC3D4B" w:rsidRPr="0057489A">
        <w:rPr>
          <w:rFonts w:ascii="Arial" w:hAnsi="Arial" w:cs="Arial"/>
          <w:sz w:val="24"/>
          <w:szCs w:val="24"/>
        </w:rPr>
        <w:t>PSE e ESF</w:t>
      </w:r>
      <w:r w:rsidR="006A0D2D" w:rsidRPr="0057489A">
        <w:rPr>
          <w:rFonts w:ascii="Arial" w:hAnsi="Arial" w:cs="Arial"/>
          <w:sz w:val="24"/>
          <w:szCs w:val="24"/>
        </w:rPr>
        <w:t>.</w:t>
      </w:r>
    </w:p>
    <w:p w:rsidR="00F53FD1" w:rsidRPr="0057489A" w:rsidRDefault="00F53FD1" w:rsidP="00860762">
      <w:pPr>
        <w:spacing w:after="0" w:line="360" w:lineRule="auto"/>
        <w:jc w:val="both"/>
        <w:rPr>
          <w:rFonts w:ascii="Arial" w:hAnsi="Arial" w:cs="Arial"/>
          <w:sz w:val="24"/>
          <w:szCs w:val="24"/>
        </w:rPr>
      </w:pPr>
    </w:p>
    <w:p w:rsidR="00831B42" w:rsidRPr="0057489A" w:rsidRDefault="00EA3BE5" w:rsidP="00860762">
      <w:pPr>
        <w:spacing w:after="0" w:line="360" w:lineRule="auto"/>
        <w:jc w:val="both"/>
        <w:rPr>
          <w:rFonts w:ascii="Arial" w:hAnsi="Arial" w:cs="Arial"/>
          <w:sz w:val="24"/>
          <w:szCs w:val="24"/>
        </w:rPr>
      </w:pPr>
      <w:r>
        <w:rPr>
          <w:rFonts w:ascii="Arial" w:hAnsi="Arial" w:cs="Arial"/>
          <w:sz w:val="24"/>
          <w:szCs w:val="24"/>
        </w:rPr>
        <w:t>A explicação do problema ultrapassa a</w:t>
      </w:r>
      <w:r w:rsidR="00BA7DBF" w:rsidRPr="0057489A">
        <w:rPr>
          <w:rFonts w:ascii="Arial" w:hAnsi="Arial" w:cs="Arial"/>
          <w:sz w:val="24"/>
          <w:szCs w:val="24"/>
        </w:rPr>
        <w:t xml:space="preserve"> questão social, </w:t>
      </w:r>
      <w:r w:rsidR="00B3776B" w:rsidRPr="0057489A">
        <w:rPr>
          <w:rFonts w:ascii="Arial" w:hAnsi="Arial" w:cs="Arial"/>
          <w:sz w:val="24"/>
          <w:szCs w:val="24"/>
        </w:rPr>
        <w:t>política</w:t>
      </w:r>
      <w:r w:rsidR="00BA7DBF" w:rsidRPr="0057489A">
        <w:rPr>
          <w:rFonts w:ascii="Arial" w:hAnsi="Arial" w:cs="Arial"/>
          <w:sz w:val="24"/>
          <w:szCs w:val="24"/>
        </w:rPr>
        <w:t>, econômica</w:t>
      </w:r>
      <w:r w:rsidR="00536A31" w:rsidRPr="0057489A">
        <w:rPr>
          <w:rFonts w:ascii="Arial" w:hAnsi="Arial" w:cs="Arial"/>
          <w:sz w:val="24"/>
          <w:szCs w:val="24"/>
        </w:rPr>
        <w:t>, organizacional</w:t>
      </w:r>
      <w:r w:rsidR="00BA7DBF" w:rsidRPr="0057489A">
        <w:rPr>
          <w:rFonts w:ascii="Arial" w:hAnsi="Arial" w:cs="Arial"/>
          <w:sz w:val="24"/>
          <w:szCs w:val="24"/>
        </w:rPr>
        <w:t xml:space="preserve"> e cultural. </w:t>
      </w:r>
      <w:r w:rsidR="00464FA4" w:rsidRPr="0057489A">
        <w:rPr>
          <w:rFonts w:ascii="Arial" w:hAnsi="Arial" w:cs="Arial"/>
          <w:sz w:val="24"/>
          <w:szCs w:val="24"/>
        </w:rPr>
        <w:t xml:space="preserve">O PSE foi </w:t>
      </w:r>
      <w:r w:rsidR="002C7849" w:rsidRPr="0057489A">
        <w:rPr>
          <w:rFonts w:ascii="Arial" w:hAnsi="Arial" w:cs="Arial"/>
          <w:sz w:val="24"/>
          <w:szCs w:val="24"/>
        </w:rPr>
        <w:t>pactuado</w:t>
      </w:r>
      <w:r>
        <w:rPr>
          <w:rFonts w:ascii="Arial" w:hAnsi="Arial" w:cs="Arial"/>
          <w:sz w:val="24"/>
          <w:szCs w:val="24"/>
        </w:rPr>
        <w:t xml:space="preserve"> </w:t>
      </w:r>
      <w:r w:rsidR="00BD62AD" w:rsidRPr="0057489A">
        <w:rPr>
          <w:rFonts w:ascii="Arial" w:hAnsi="Arial" w:cs="Arial"/>
          <w:sz w:val="24"/>
          <w:szCs w:val="24"/>
        </w:rPr>
        <w:t>recentemente</w:t>
      </w:r>
      <w:r w:rsidR="00464FA4" w:rsidRPr="0057489A">
        <w:rPr>
          <w:rFonts w:ascii="Arial" w:hAnsi="Arial" w:cs="Arial"/>
          <w:sz w:val="24"/>
          <w:szCs w:val="24"/>
        </w:rPr>
        <w:t xml:space="preserve"> no </w:t>
      </w:r>
      <w:r w:rsidR="00BD62AD" w:rsidRPr="0057489A">
        <w:rPr>
          <w:rFonts w:ascii="Arial" w:hAnsi="Arial" w:cs="Arial"/>
          <w:sz w:val="24"/>
          <w:szCs w:val="24"/>
        </w:rPr>
        <w:t>município</w:t>
      </w:r>
      <w:r w:rsidR="00464FA4" w:rsidRPr="0057489A">
        <w:rPr>
          <w:rFonts w:ascii="Arial" w:hAnsi="Arial" w:cs="Arial"/>
          <w:sz w:val="24"/>
          <w:szCs w:val="24"/>
        </w:rPr>
        <w:t xml:space="preserve"> de </w:t>
      </w:r>
      <w:r w:rsidR="00BD62AD" w:rsidRPr="0057489A">
        <w:rPr>
          <w:rFonts w:ascii="Arial" w:hAnsi="Arial" w:cs="Arial"/>
          <w:sz w:val="24"/>
          <w:szCs w:val="24"/>
        </w:rPr>
        <w:t>Uberlândia</w:t>
      </w:r>
      <w:r w:rsidR="00464FA4" w:rsidRPr="0057489A">
        <w:rPr>
          <w:rFonts w:ascii="Arial" w:hAnsi="Arial" w:cs="Arial"/>
          <w:sz w:val="24"/>
          <w:szCs w:val="24"/>
        </w:rPr>
        <w:t xml:space="preserve"> em 201</w:t>
      </w:r>
      <w:r w:rsidR="00BD62AD" w:rsidRPr="0057489A">
        <w:rPr>
          <w:rFonts w:ascii="Arial" w:hAnsi="Arial" w:cs="Arial"/>
          <w:sz w:val="24"/>
          <w:szCs w:val="24"/>
        </w:rPr>
        <w:t>2</w:t>
      </w:r>
      <w:r w:rsidR="002C7849" w:rsidRPr="0057489A">
        <w:rPr>
          <w:rFonts w:ascii="Arial" w:hAnsi="Arial" w:cs="Arial"/>
          <w:sz w:val="24"/>
          <w:szCs w:val="24"/>
        </w:rPr>
        <w:t>.</w:t>
      </w:r>
      <w:r>
        <w:rPr>
          <w:rFonts w:ascii="Arial" w:hAnsi="Arial" w:cs="Arial"/>
          <w:sz w:val="24"/>
          <w:szCs w:val="24"/>
        </w:rPr>
        <w:t xml:space="preserve"> </w:t>
      </w:r>
      <w:r w:rsidR="002C7849" w:rsidRPr="0057489A">
        <w:rPr>
          <w:rFonts w:ascii="Arial" w:hAnsi="Arial" w:cs="Arial"/>
          <w:sz w:val="24"/>
          <w:szCs w:val="24"/>
        </w:rPr>
        <w:t>Nesse</w:t>
      </w:r>
      <w:r w:rsidR="00464FA4" w:rsidRPr="0057489A">
        <w:rPr>
          <w:rFonts w:ascii="Arial" w:hAnsi="Arial" w:cs="Arial"/>
          <w:sz w:val="24"/>
          <w:szCs w:val="24"/>
        </w:rPr>
        <w:t xml:space="preserve"> sentido</w:t>
      </w:r>
      <w:r w:rsidR="004C7B62" w:rsidRPr="0057489A">
        <w:rPr>
          <w:rFonts w:ascii="Arial" w:hAnsi="Arial" w:cs="Arial"/>
          <w:sz w:val="24"/>
          <w:szCs w:val="24"/>
        </w:rPr>
        <w:t>, as unidades escolares</w:t>
      </w:r>
      <w:r w:rsidR="00464FA4" w:rsidRPr="0057489A">
        <w:rPr>
          <w:rFonts w:ascii="Arial" w:hAnsi="Arial" w:cs="Arial"/>
          <w:sz w:val="24"/>
          <w:szCs w:val="24"/>
        </w:rPr>
        <w:t xml:space="preserve"> não </w:t>
      </w:r>
      <w:r w:rsidR="00BD62AD" w:rsidRPr="0057489A">
        <w:rPr>
          <w:rFonts w:ascii="Arial" w:hAnsi="Arial" w:cs="Arial"/>
          <w:sz w:val="24"/>
          <w:szCs w:val="24"/>
        </w:rPr>
        <w:t>oferecem</w:t>
      </w:r>
      <w:r>
        <w:rPr>
          <w:rFonts w:ascii="Arial" w:hAnsi="Arial" w:cs="Arial"/>
          <w:sz w:val="24"/>
          <w:szCs w:val="24"/>
        </w:rPr>
        <w:t xml:space="preserve"> um momento da agenda escolar para que sejam</w:t>
      </w:r>
      <w:r w:rsidR="002C7849" w:rsidRPr="0057489A">
        <w:rPr>
          <w:rFonts w:ascii="Arial" w:hAnsi="Arial" w:cs="Arial"/>
          <w:sz w:val="24"/>
          <w:szCs w:val="24"/>
        </w:rPr>
        <w:t xml:space="preserve"> desenvolvidas ações do programa.</w:t>
      </w:r>
      <w:r>
        <w:rPr>
          <w:rFonts w:ascii="Arial" w:hAnsi="Arial" w:cs="Arial"/>
          <w:sz w:val="24"/>
          <w:szCs w:val="24"/>
        </w:rPr>
        <w:t xml:space="preserve"> </w:t>
      </w:r>
      <w:r w:rsidR="002C7849" w:rsidRPr="0057489A">
        <w:rPr>
          <w:rFonts w:ascii="Arial" w:hAnsi="Arial" w:cs="Arial"/>
          <w:sz w:val="24"/>
          <w:szCs w:val="24"/>
        </w:rPr>
        <w:t>Logo, essas</w:t>
      </w:r>
      <w:r>
        <w:rPr>
          <w:rFonts w:ascii="Arial" w:hAnsi="Arial" w:cs="Arial"/>
          <w:sz w:val="24"/>
          <w:szCs w:val="24"/>
        </w:rPr>
        <w:t xml:space="preserve"> ações</w:t>
      </w:r>
      <w:r w:rsidR="00464FA4" w:rsidRPr="0057489A">
        <w:rPr>
          <w:rFonts w:ascii="Arial" w:hAnsi="Arial" w:cs="Arial"/>
          <w:sz w:val="24"/>
          <w:szCs w:val="24"/>
        </w:rPr>
        <w:t xml:space="preserve"> são executadas durante o horár</w:t>
      </w:r>
      <w:r w:rsidR="002C7849" w:rsidRPr="0057489A">
        <w:rPr>
          <w:rFonts w:ascii="Arial" w:hAnsi="Arial" w:cs="Arial"/>
          <w:sz w:val="24"/>
          <w:szCs w:val="24"/>
        </w:rPr>
        <w:t xml:space="preserve">io de determinadas disciplinas. </w:t>
      </w:r>
      <w:r w:rsidR="004C7B62" w:rsidRPr="0057489A">
        <w:rPr>
          <w:rFonts w:ascii="Arial" w:hAnsi="Arial" w:cs="Arial"/>
          <w:sz w:val="24"/>
          <w:szCs w:val="24"/>
        </w:rPr>
        <w:t xml:space="preserve">Além </w:t>
      </w:r>
      <w:r w:rsidR="004C7B62" w:rsidRPr="0057489A">
        <w:rPr>
          <w:rFonts w:ascii="Arial" w:hAnsi="Arial" w:cs="Arial"/>
          <w:sz w:val="24"/>
          <w:szCs w:val="24"/>
        </w:rPr>
        <w:lastRenderedPageBreak/>
        <w:t>disso</w:t>
      </w:r>
      <w:r>
        <w:rPr>
          <w:rFonts w:ascii="Arial" w:hAnsi="Arial" w:cs="Arial"/>
          <w:sz w:val="24"/>
          <w:szCs w:val="24"/>
        </w:rPr>
        <w:t xml:space="preserve">, </w:t>
      </w:r>
      <w:r w:rsidR="00536A31" w:rsidRPr="0057489A">
        <w:rPr>
          <w:rFonts w:ascii="Arial" w:hAnsi="Arial" w:cs="Arial"/>
          <w:sz w:val="24"/>
          <w:szCs w:val="24"/>
        </w:rPr>
        <w:t>não existem espaços físicos apropriados para o desenvolviment</w:t>
      </w:r>
      <w:r w:rsidR="004C7B62" w:rsidRPr="0057489A">
        <w:rPr>
          <w:rFonts w:ascii="Arial" w:hAnsi="Arial" w:cs="Arial"/>
          <w:sz w:val="24"/>
          <w:szCs w:val="24"/>
        </w:rPr>
        <w:t>o dessas ações. Soma-se ao fato</w:t>
      </w:r>
      <w:r w:rsidR="00536A31" w:rsidRPr="0057489A">
        <w:rPr>
          <w:rFonts w:ascii="Arial" w:hAnsi="Arial" w:cs="Arial"/>
          <w:sz w:val="24"/>
          <w:szCs w:val="24"/>
        </w:rPr>
        <w:t xml:space="preserve"> que a equipe docente está a</w:t>
      </w:r>
      <w:r>
        <w:rPr>
          <w:rFonts w:ascii="Arial" w:hAnsi="Arial" w:cs="Arial"/>
          <w:sz w:val="24"/>
          <w:szCs w:val="24"/>
        </w:rPr>
        <w:t xml:space="preserve"> </w:t>
      </w:r>
      <w:r w:rsidR="00536A31" w:rsidRPr="0057489A">
        <w:rPr>
          <w:rFonts w:ascii="Arial" w:hAnsi="Arial" w:cs="Arial"/>
          <w:sz w:val="24"/>
          <w:szCs w:val="24"/>
        </w:rPr>
        <w:t>parte d</w:t>
      </w:r>
      <w:r w:rsidR="00F53FD1">
        <w:rPr>
          <w:rFonts w:ascii="Arial" w:hAnsi="Arial" w:cs="Arial"/>
          <w:sz w:val="24"/>
          <w:szCs w:val="24"/>
        </w:rPr>
        <w:t>as prerrogativas do PSE n</w:t>
      </w:r>
      <w:r w:rsidR="00536A31" w:rsidRPr="0057489A">
        <w:rPr>
          <w:rFonts w:ascii="Arial" w:hAnsi="Arial" w:cs="Arial"/>
          <w:sz w:val="24"/>
          <w:szCs w:val="24"/>
        </w:rPr>
        <w:t xml:space="preserve">a unidade escolar. </w:t>
      </w:r>
    </w:p>
    <w:p w:rsidR="00860762" w:rsidRPr="0057489A" w:rsidRDefault="00860762" w:rsidP="00860762">
      <w:pPr>
        <w:spacing w:after="0" w:line="360" w:lineRule="auto"/>
        <w:jc w:val="both"/>
        <w:rPr>
          <w:rFonts w:ascii="Arial" w:hAnsi="Arial" w:cs="Arial"/>
          <w:bCs/>
          <w:sz w:val="24"/>
          <w:szCs w:val="24"/>
        </w:rPr>
      </w:pPr>
    </w:p>
    <w:p w:rsidR="00DC2692" w:rsidRPr="00B34C6E" w:rsidRDefault="001E360D" w:rsidP="00860762">
      <w:pPr>
        <w:spacing w:after="0" w:line="360" w:lineRule="auto"/>
        <w:jc w:val="both"/>
        <w:rPr>
          <w:rFonts w:ascii="Arial" w:hAnsi="Arial" w:cs="Arial"/>
          <w:sz w:val="24"/>
          <w:szCs w:val="24"/>
        </w:rPr>
      </w:pPr>
      <w:r w:rsidRPr="0057489A">
        <w:rPr>
          <w:rFonts w:ascii="Arial" w:hAnsi="Arial" w:cs="Arial"/>
          <w:sz w:val="24"/>
          <w:szCs w:val="24"/>
        </w:rPr>
        <w:t>O nó crítico con</w:t>
      </w:r>
      <w:r w:rsidR="00DC041F" w:rsidRPr="0057489A">
        <w:rPr>
          <w:rFonts w:ascii="Arial" w:hAnsi="Arial" w:cs="Arial"/>
          <w:sz w:val="24"/>
          <w:szCs w:val="24"/>
        </w:rPr>
        <w:t xml:space="preserve">siste no problema a ser </w:t>
      </w:r>
      <w:r w:rsidR="00B34C6E">
        <w:rPr>
          <w:rFonts w:ascii="Arial" w:hAnsi="Arial" w:cs="Arial"/>
          <w:sz w:val="24"/>
          <w:szCs w:val="24"/>
        </w:rPr>
        <w:t>enfrentado, que cause impacto</w:t>
      </w:r>
      <w:r w:rsidRPr="0057489A">
        <w:rPr>
          <w:rFonts w:ascii="Arial" w:hAnsi="Arial" w:cs="Arial"/>
          <w:sz w:val="24"/>
          <w:szCs w:val="24"/>
        </w:rPr>
        <w:t xml:space="preserve"> e efetivamente</w:t>
      </w:r>
      <w:r w:rsidR="00B34C6E">
        <w:rPr>
          <w:rFonts w:ascii="Arial" w:hAnsi="Arial" w:cs="Arial"/>
          <w:sz w:val="24"/>
          <w:szCs w:val="24"/>
        </w:rPr>
        <w:t xml:space="preserve"> necessidade</w:t>
      </w:r>
      <w:r w:rsidRPr="0057489A">
        <w:rPr>
          <w:rFonts w:ascii="Arial" w:hAnsi="Arial" w:cs="Arial"/>
          <w:sz w:val="24"/>
          <w:szCs w:val="24"/>
        </w:rPr>
        <w:t xml:space="preserve"> </w:t>
      </w:r>
      <w:r w:rsidR="00B34C6E">
        <w:rPr>
          <w:rFonts w:ascii="Arial" w:hAnsi="Arial" w:cs="Arial"/>
          <w:sz w:val="24"/>
          <w:szCs w:val="24"/>
        </w:rPr>
        <w:t xml:space="preserve">de </w:t>
      </w:r>
      <w:r w:rsidRPr="0057489A">
        <w:rPr>
          <w:rFonts w:ascii="Arial" w:hAnsi="Arial" w:cs="Arial"/>
          <w:sz w:val="24"/>
          <w:szCs w:val="24"/>
        </w:rPr>
        <w:t>transformá-lo.</w:t>
      </w:r>
      <w:r w:rsidR="0082024A" w:rsidRPr="0057489A">
        <w:rPr>
          <w:rFonts w:ascii="Arial" w:hAnsi="Arial" w:cs="Arial"/>
          <w:sz w:val="24"/>
          <w:szCs w:val="24"/>
        </w:rPr>
        <w:t xml:space="preserve"> </w:t>
      </w:r>
      <w:r w:rsidR="002C7849" w:rsidRPr="0057489A">
        <w:rPr>
          <w:rFonts w:ascii="Arial" w:hAnsi="Arial" w:cs="Arial"/>
          <w:sz w:val="24"/>
          <w:szCs w:val="24"/>
        </w:rPr>
        <w:t>O</w:t>
      </w:r>
      <w:r w:rsidR="00B34C6E">
        <w:rPr>
          <w:rFonts w:ascii="Arial" w:hAnsi="Arial" w:cs="Arial"/>
          <w:sz w:val="24"/>
          <w:szCs w:val="24"/>
        </w:rPr>
        <w:t xml:space="preserve"> </w:t>
      </w:r>
      <w:r w:rsidR="00BF36CB" w:rsidRPr="0057489A">
        <w:rPr>
          <w:rFonts w:ascii="Arial" w:hAnsi="Arial" w:cs="Arial"/>
          <w:sz w:val="24"/>
          <w:szCs w:val="24"/>
        </w:rPr>
        <w:t>“nó</w:t>
      </w:r>
      <w:r w:rsidR="00B34C6E">
        <w:rPr>
          <w:rFonts w:ascii="Arial" w:hAnsi="Arial" w:cs="Arial"/>
          <w:sz w:val="24"/>
          <w:szCs w:val="24"/>
        </w:rPr>
        <w:t xml:space="preserve"> </w:t>
      </w:r>
      <w:r w:rsidR="00BF36CB" w:rsidRPr="0057489A">
        <w:rPr>
          <w:rFonts w:ascii="Arial" w:hAnsi="Arial" w:cs="Arial"/>
          <w:sz w:val="24"/>
          <w:szCs w:val="24"/>
        </w:rPr>
        <w:t>crítico</w:t>
      </w:r>
      <w:r w:rsidR="00D962F2" w:rsidRPr="0057489A">
        <w:rPr>
          <w:rFonts w:ascii="Arial" w:hAnsi="Arial" w:cs="Arial"/>
          <w:sz w:val="24"/>
          <w:szCs w:val="24"/>
        </w:rPr>
        <w:t>”</w:t>
      </w:r>
      <w:r w:rsidR="00B34C6E">
        <w:rPr>
          <w:rFonts w:ascii="Arial" w:hAnsi="Arial" w:cs="Arial"/>
          <w:sz w:val="24"/>
          <w:szCs w:val="24"/>
        </w:rPr>
        <w:t xml:space="preserve"> </w:t>
      </w:r>
      <w:r w:rsidR="00C51827" w:rsidRPr="0057489A">
        <w:rPr>
          <w:rFonts w:ascii="Arial" w:hAnsi="Arial" w:cs="Arial"/>
          <w:sz w:val="24"/>
          <w:szCs w:val="24"/>
        </w:rPr>
        <w:t xml:space="preserve">selecionado </w:t>
      </w:r>
      <w:r w:rsidRPr="0057489A">
        <w:rPr>
          <w:rFonts w:ascii="Arial" w:hAnsi="Arial" w:cs="Arial"/>
          <w:sz w:val="24"/>
          <w:szCs w:val="24"/>
        </w:rPr>
        <w:t xml:space="preserve">foi </w:t>
      </w:r>
      <w:r w:rsidR="00BF36CB" w:rsidRPr="0057489A">
        <w:rPr>
          <w:rFonts w:ascii="Arial" w:hAnsi="Arial" w:cs="Arial"/>
          <w:sz w:val="24"/>
          <w:szCs w:val="24"/>
        </w:rPr>
        <w:t>a</w:t>
      </w:r>
      <w:r w:rsidR="00B34C6E">
        <w:rPr>
          <w:rFonts w:ascii="Arial" w:hAnsi="Arial" w:cs="Arial"/>
          <w:sz w:val="24"/>
          <w:szCs w:val="24"/>
        </w:rPr>
        <w:t xml:space="preserve"> </w:t>
      </w:r>
      <w:r w:rsidR="00BF36CB" w:rsidRPr="0057489A">
        <w:rPr>
          <w:rFonts w:ascii="Arial" w:hAnsi="Arial" w:cs="Arial"/>
          <w:sz w:val="24"/>
          <w:szCs w:val="24"/>
        </w:rPr>
        <w:t>escassez de informação disponibilizada aos escolares acerca da A</w:t>
      </w:r>
      <w:r w:rsidR="0026130D" w:rsidRPr="0057489A">
        <w:rPr>
          <w:rFonts w:ascii="Arial" w:hAnsi="Arial" w:cs="Arial"/>
          <w:sz w:val="24"/>
          <w:szCs w:val="24"/>
        </w:rPr>
        <w:t>PS</w:t>
      </w:r>
      <w:r w:rsidR="00EC3D4B" w:rsidRPr="0057489A">
        <w:rPr>
          <w:rFonts w:ascii="Arial" w:hAnsi="Arial" w:cs="Arial"/>
          <w:sz w:val="24"/>
          <w:szCs w:val="24"/>
        </w:rPr>
        <w:t>:</w:t>
      </w:r>
      <w:r w:rsidR="00BF36CB" w:rsidRPr="0057489A">
        <w:rPr>
          <w:rFonts w:ascii="Arial" w:hAnsi="Arial" w:cs="Arial"/>
          <w:sz w:val="24"/>
          <w:szCs w:val="24"/>
        </w:rPr>
        <w:t xml:space="preserve"> PSE e ESF.</w:t>
      </w:r>
    </w:p>
    <w:p w:rsidR="00860762" w:rsidRPr="0057489A" w:rsidRDefault="00860762" w:rsidP="00860762">
      <w:pPr>
        <w:spacing w:after="0" w:line="360" w:lineRule="auto"/>
        <w:jc w:val="both"/>
        <w:rPr>
          <w:rFonts w:ascii="Arial" w:hAnsi="Arial" w:cs="Arial"/>
          <w:bCs/>
          <w:sz w:val="24"/>
          <w:szCs w:val="24"/>
        </w:rPr>
      </w:pPr>
    </w:p>
    <w:p w:rsidR="002F361D" w:rsidRPr="00C323B8" w:rsidRDefault="00EB2515" w:rsidP="00D90E0A">
      <w:pPr>
        <w:spacing w:after="0" w:line="360" w:lineRule="auto"/>
        <w:jc w:val="both"/>
        <w:rPr>
          <w:rFonts w:ascii="Arial" w:hAnsi="Arial" w:cs="Arial"/>
          <w:bCs/>
          <w:sz w:val="24"/>
          <w:szCs w:val="24"/>
        </w:rPr>
      </w:pPr>
      <w:r>
        <w:rPr>
          <w:rFonts w:ascii="Arial" w:hAnsi="Arial" w:cs="Arial"/>
          <w:bCs/>
          <w:sz w:val="24"/>
          <w:szCs w:val="24"/>
        </w:rPr>
        <w:t xml:space="preserve">Segundo Campos, Faria e </w:t>
      </w:r>
      <w:r w:rsidR="003F5E49" w:rsidRPr="0057489A">
        <w:rPr>
          <w:rFonts w:ascii="Arial" w:hAnsi="Arial" w:cs="Arial"/>
          <w:bCs/>
          <w:sz w:val="24"/>
          <w:szCs w:val="24"/>
        </w:rPr>
        <w:t xml:space="preserve">Santos </w:t>
      </w:r>
      <w:r w:rsidR="00E97DF7">
        <w:rPr>
          <w:rFonts w:ascii="Arial" w:hAnsi="Arial" w:cs="Arial"/>
          <w:bCs/>
          <w:sz w:val="24"/>
          <w:szCs w:val="24"/>
        </w:rPr>
        <w:t>(2010) o desenho da operação</w:t>
      </w:r>
      <w:r w:rsidR="001345F2" w:rsidRPr="0057489A">
        <w:rPr>
          <w:rFonts w:ascii="Arial" w:hAnsi="Arial" w:cs="Arial"/>
          <w:bCs/>
          <w:sz w:val="24"/>
          <w:szCs w:val="24"/>
        </w:rPr>
        <w:t xml:space="preserve"> </w:t>
      </w:r>
      <w:r w:rsidR="003F5E49" w:rsidRPr="0057489A">
        <w:rPr>
          <w:rFonts w:ascii="Arial" w:hAnsi="Arial" w:cs="Arial"/>
          <w:bCs/>
          <w:sz w:val="24"/>
          <w:szCs w:val="24"/>
        </w:rPr>
        <w:t>visa descrever as operações para o enfrentamento das causas s</w:t>
      </w:r>
      <w:r w:rsidR="00FA51FF" w:rsidRPr="0057489A">
        <w:rPr>
          <w:rFonts w:ascii="Arial" w:hAnsi="Arial" w:cs="Arial"/>
          <w:bCs/>
          <w:sz w:val="24"/>
          <w:szCs w:val="24"/>
        </w:rPr>
        <w:t xml:space="preserve">elecionadas como “nós críticos”. No desenvolvimento das operações </w:t>
      </w:r>
      <w:r w:rsidR="00C51827" w:rsidRPr="0057489A">
        <w:rPr>
          <w:rFonts w:ascii="Arial" w:hAnsi="Arial" w:cs="Arial"/>
          <w:bCs/>
          <w:sz w:val="24"/>
          <w:szCs w:val="24"/>
        </w:rPr>
        <w:t>foram propostos</w:t>
      </w:r>
      <w:r w:rsidR="0082024A" w:rsidRPr="0057489A">
        <w:rPr>
          <w:rFonts w:ascii="Arial" w:hAnsi="Arial" w:cs="Arial"/>
          <w:bCs/>
          <w:sz w:val="24"/>
          <w:szCs w:val="24"/>
        </w:rPr>
        <w:t xml:space="preserve"> </w:t>
      </w:r>
      <w:r w:rsidR="00C51827" w:rsidRPr="0057489A">
        <w:rPr>
          <w:rFonts w:ascii="Arial" w:hAnsi="Arial" w:cs="Arial"/>
          <w:bCs/>
          <w:sz w:val="24"/>
          <w:szCs w:val="24"/>
        </w:rPr>
        <w:t>os</w:t>
      </w:r>
      <w:r w:rsidR="003F5E49" w:rsidRPr="0057489A">
        <w:rPr>
          <w:rFonts w:ascii="Arial" w:hAnsi="Arial" w:cs="Arial"/>
          <w:bCs/>
          <w:sz w:val="24"/>
          <w:szCs w:val="24"/>
        </w:rPr>
        <w:t xml:space="preserve"> produtos e resultados para cada </w:t>
      </w:r>
      <w:r w:rsidR="00FA51FF" w:rsidRPr="0057489A">
        <w:rPr>
          <w:rFonts w:ascii="Arial" w:hAnsi="Arial" w:cs="Arial"/>
          <w:bCs/>
          <w:sz w:val="24"/>
          <w:szCs w:val="24"/>
        </w:rPr>
        <w:t xml:space="preserve">ação, </w:t>
      </w:r>
      <w:r w:rsidR="004C7B62" w:rsidRPr="0057489A">
        <w:rPr>
          <w:rFonts w:ascii="Arial" w:hAnsi="Arial" w:cs="Arial"/>
          <w:bCs/>
          <w:sz w:val="24"/>
          <w:szCs w:val="24"/>
        </w:rPr>
        <w:t>também</w:t>
      </w:r>
      <w:r w:rsidR="00FA51FF" w:rsidRPr="0057489A">
        <w:rPr>
          <w:rFonts w:ascii="Arial" w:hAnsi="Arial" w:cs="Arial"/>
          <w:bCs/>
          <w:sz w:val="24"/>
          <w:szCs w:val="24"/>
        </w:rPr>
        <w:t xml:space="preserve"> foram definidos </w:t>
      </w:r>
      <w:r w:rsidR="003F5E49" w:rsidRPr="0057489A">
        <w:rPr>
          <w:rFonts w:ascii="Arial" w:hAnsi="Arial" w:cs="Arial"/>
          <w:bCs/>
          <w:sz w:val="24"/>
          <w:szCs w:val="24"/>
        </w:rPr>
        <w:t xml:space="preserve">os recursos necessários para a concretização </w:t>
      </w:r>
      <w:r w:rsidR="00FA51FF" w:rsidRPr="0057489A">
        <w:rPr>
          <w:rFonts w:ascii="Arial" w:hAnsi="Arial" w:cs="Arial"/>
          <w:bCs/>
          <w:sz w:val="24"/>
          <w:szCs w:val="24"/>
        </w:rPr>
        <w:t>da proposta de intervenção</w:t>
      </w:r>
      <w:r w:rsidR="003F5E49" w:rsidRPr="0057489A">
        <w:rPr>
          <w:rFonts w:ascii="Arial" w:hAnsi="Arial" w:cs="Arial"/>
          <w:bCs/>
          <w:sz w:val="24"/>
          <w:szCs w:val="24"/>
        </w:rPr>
        <w:t xml:space="preserve">. </w:t>
      </w:r>
      <w:r w:rsidR="00377ADC" w:rsidRPr="005B680B">
        <w:rPr>
          <w:rFonts w:ascii="Arial" w:hAnsi="Arial" w:cs="Arial"/>
          <w:bCs/>
          <w:sz w:val="24"/>
          <w:szCs w:val="24"/>
        </w:rPr>
        <w:t>A</w:t>
      </w:r>
      <w:r w:rsidR="003F5E49" w:rsidRPr="005B680B">
        <w:rPr>
          <w:rFonts w:ascii="Arial" w:hAnsi="Arial" w:cs="Arial"/>
          <w:bCs/>
          <w:sz w:val="24"/>
          <w:szCs w:val="24"/>
        </w:rPr>
        <w:t xml:space="preserve"> partir </w:t>
      </w:r>
      <w:r w:rsidR="00D962F2" w:rsidRPr="005B680B">
        <w:rPr>
          <w:rFonts w:ascii="Arial" w:hAnsi="Arial" w:cs="Arial"/>
          <w:bCs/>
          <w:sz w:val="24"/>
          <w:szCs w:val="24"/>
        </w:rPr>
        <w:t>do “nó crítico</w:t>
      </w:r>
      <w:r w:rsidR="001345F2" w:rsidRPr="005B680B">
        <w:rPr>
          <w:rFonts w:ascii="Arial" w:hAnsi="Arial" w:cs="Arial"/>
          <w:bCs/>
          <w:sz w:val="24"/>
          <w:szCs w:val="24"/>
        </w:rPr>
        <w:t>” identificado</w:t>
      </w:r>
      <w:r w:rsidR="000F0B80" w:rsidRPr="005B680B">
        <w:rPr>
          <w:rFonts w:ascii="Arial" w:hAnsi="Arial" w:cs="Arial"/>
          <w:bCs/>
          <w:sz w:val="24"/>
          <w:szCs w:val="24"/>
        </w:rPr>
        <w:t xml:space="preserve">, </w:t>
      </w:r>
      <w:r w:rsidR="00FA1088" w:rsidRPr="005B680B">
        <w:rPr>
          <w:rFonts w:ascii="Arial" w:hAnsi="Arial" w:cs="Arial"/>
          <w:bCs/>
          <w:sz w:val="24"/>
          <w:szCs w:val="24"/>
        </w:rPr>
        <w:t xml:space="preserve">foram </w:t>
      </w:r>
      <w:r w:rsidR="00C51827" w:rsidRPr="005B680B">
        <w:rPr>
          <w:rFonts w:ascii="Arial" w:hAnsi="Arial" w:cs="Arial"/>
          <w:bCs/>
          <w:sz w:val="24"/>
          <w:szCs w:val="24"/>
        </w:rPr>
        <w:t>indicadas</w:t>
      </w:r>
      <w:r w:rsidR="00EA41AF" w:rsidRPr="005B680B">
        <w:rPr>
          <w:rFonts w:ascii="Arial" w:hAnsi="Arial" w:cs="Arial"/>
          <w:bCs/>
          <w:sz w:val="24"/>
          <w:szCs w:val="24"/>
        </w:rPr>
        <w:t xml:space="preserve"> </w:t>
      </w:r>
      <w:r w:rsidR="005B680B" w:rsidRPr="005B680B">
        <w:rPr>
          <w:rFonts w:ascii="Arial" w:hAnsi="Arial" w:cs="Arial"/>
          <w:bCs/>
          <w:sz w:val="24"/>
          <w:szCs w:val="24"/>
        </w:rPr>
        <w:t xml:space="preserve">as operações para </w:t>
      </w:r>
      <w:r w:rsidR="003F5E49" w:rsidRPr="005B680B">
        <w:rPr>
          <w:rFonts w:ascii="Arial" w:hAnsi="Arial" w:cs="Arial"/>
          <w:bCs/>
          <w:sz w:val="24"/>
          <w:szCs w:val="24"/>
        </w:rPr>
        <w:t>sua solução, os produtos e resultados esperados d</w:t>
      </w:r>
      <w:r w:rsidR="00901C74" w:rsidRPr="005B680B">
        <w:rPr>
          <w:rFonts w:ascii="Arial" w:hAnsi="Arial" w:cs="Arial"/>
          <w:bCs/>
          <w:sz w:val="24"/>
          <w:szCs w:val="24"/>
        </w:rPr>
        <w:t>essa operação</w:t>
      </w:r>
      <w:r w:rsidR="005B680B" w:rsidRPr="005B680B">
        <w:rPr>
          <w:rFonts w:ascii="Arial" w:hAnsi="Arial" w:cs="Arial"/>
          <w:bCs/>
          <w:sz w:val="24"/>
          <w:szCs w:val="24"/>
        </w:rPr>
        <w:t xml:space="preserve"> e </w:t>
      </w:r>
      <w:r w:rsidR="003F5E49" w:rsidRPr="005B680B">
        <w:rPr>
          <w:rFonts w:ascii="Arial" w:hAnsi="Arial" w:cs="Arial"/>
          <w:bCs/>
          <w:sz w:val="24"/>
          <w:szCs w:val="24"/>
        </w:rPr>
        <w:t>recursos</w:t>
      </w:r>
      <w:r w:rsidR="005B680B" w:rsidRPr="005B680B">
        <w:rPr>
          <w:rFonts w:ascii="Arial" w:hAnsi="Arial" w:cs="Arial"/>
          <w:bCs/>
          <w:sz w:val="24"/>
          <w:szCs w:val="24"/>
        </w:rPr>
        <w:t xml:space="preserve"> necessários à sua execução. </w:t>
      </w:r>
      <w:r w:rsidR="005B680B">
        <w:rPr>
          <w:rFonts w:ascii="Arial" w:hAnsi="Arial" w:cs="Arial"/>
          <w:bCs/>
          <w:sz w:val="24"/>
          <w:szCs w:val="24"/>
        </w:rPr>
        <w:t xml:space="preserve"> </w:t>
      </w:r>
    </w:p>
    <w:p w:rsidR="00F44BE8" w:rsidRPr="00F44BE8" w:rsidRDefault="00F44BE8" w:rsidP="00D90E0A">
      <w:pPr>
        <w:spacing w:after="0" w:line="360" w:lineRule="auto"/>
        <w:jc w:val="both"/>
        <w:rPr>
          <w:rFonts w:ascii="Arial" w:hAnsi="Arial" w:cs="Arial"/>
          <w:bCs/>
          <w:strike/>
          <w:color w:val="FF0000"/>
          <w:sz w:val="24"/>
          <w:szCs w:val="24"/>
        </w:rPr>
      </w:pPr>
    </w:p>
    <w:p w:rsidR="00D90E0A" w:rsidRPr="00F16B04" w:rsidRDefault="00D90E0A" w:rsidP="00D90E0A">
      <w:pPr>
        <w:spacing w:after="0" w:line="360" w:lineRule="auto"/>
        <w:jc w:val="both"/>
        <w:rPr>
          <w:rFonts w:ascii="Arial" w:hAnsi="Arial" w:cs="Arial"/>
          <w:sz w:val="24"/>
          <w:szCs w:val="24"/>
        </w:rPr>
      </w:pPr>
      <w:r w:rsidRPr="00F16B04">
        <w:rPr>
          <w:rFonts w:ascii="Arial" w:hAnsi="Arial" w:cs="Arial"/>
          <w:sz w:val="24"/>
          <w:szCs w:val="24"/>
        </w:rPr>
        <w:t>São considerados recursos críticos aqueles indispensáveis para a execução</w:t>
      </w:r>
      <w:r w:rsidR="00C323B8">
        <w:rPr>
          <w:rFonts w:ascii="Arial" w:hAnsi="Arial" w:cs="Arial"/>
          <w:sz w:val="24"/>
          <w:szCs w:val="24"/>
        </w:rPr>
        <w:t xml:space="preserve"> de uma operação e que não estejam</w:t>
      </w:r>
      <w:r w:rsidRPr="00F16B04">
        <w:rPr>
          <w:rFonts w:ascii="Arial" w:hAnsi="Arial" w:cs="Arial"/>
          <w:sz w:val="24"/>
          <w:szCs w:val="24"/>
        </w:rPr>
        <w:t xml:space="preserve"> disponíveis.</w:t>
      </w:r>
      <w:r w:rsidR="00161073">
        <w:rPr>
          <w:rFonts w:ascii="Arial" w:hAnsi="Arial" w:cs="Arial"/>
          <w:sz w:val="24"/>
          <w:szCs w:val="24"/>
        </w:rPr>
        <w:t xml:space="preserve"> </w:t>
      </w:r>
      <w:r w:rsidR="00C323B8">
        <w:rPr>
          <w:rFonts w:ascii="Arial" w:hAnsi="Arial" w:cs="Arial"/>
          <w:sz w:val="24"/>
          <w:szCs w:val="24"/>
        </w:rPr>
        <w:t>Por isso, é fundamental obter</w:t>
      </w:r>
      <w:r w:rsidRPr="00F16B04">
        <w:rPr>
          <w:rFonts w:ascii="Arial" w:hAnsi="Arial" w:cs="Arial"/>
          <w:sz w:val="24"/>
          <w:szCs w:val="24"/>
        </w:rPr>
        <w:t xml:space="preserve"> clareza </w:t>
      </w:r>
      <w:r w:rsidR="00C323B8">
        <w:rPr>
          <w:rFonts w:ascii="Arial" w:hAnsi="Arial" w:cs="Arial"/>
          <w:sz w:val="24"/>
          <w:szCs w:val="24"/>
        </w:rPr>
        <w:t xml:space="preserve">quanto aos </w:t>
      </w:r>
      <w:r w:rsidRPr="00F16B04">
        <w:rPr>
          <w:rFonts w:ascii="Arial" w:hAnsi="Arial" w:cs="Arial"/>
          <w:sz w:val="24"/>
          <w:szCs w:val="24"/>
        </w:rPr>
        <w:t xml:space="preserve">recursos </w:t>
      </w:r>
      <w:r w:rsidR="00C323B8">
        <w:rPr>
          <w:rFonts w:ascii="Arial" w:hAnsi="Arial" w:cs="Arial"/>
          <w:sz w:val="24"/>
          <w:szCs w:val="24"/>
        </w:rPr>
        <w:t>necessários criando-se</w:t>
      </w:r>
      <w:r w:rsidRPr="00F16B04">
        <w:rPr>
          <w:rFonts w:ascii="Arial" w:hAnsi="Arial" w:cs="Arial"/>
          <w:sz w:val="24"/>
          <w:szCs w:val="24"/>
        </w:rPr>
        <w:t xml:space="preserve"> estratégias que possam viabilizá-lo. Em síntese</w:t>
      </w:r>
      <w:r w:rsidR="002F361D">
        <w:rPr>
          <w:rFonts w:ascii="Arial" w:hAnsi="Arial" w:cs="Arial"/>
          <w:sz w:val="24"/>
          <w:szCs w:val="24"/>
        </w:rPr>
        <w:t>,</w:t>
      </w:r>
      <w:r w:rsidRPr="00F16B04">
        <w:rPr>
          <w:rFonts w:ascii="Arial" w:hAnsi="Arial" w:cs="Arial"/>
          <w:sz w:val="24"/>
          <w:szCs w:val="24"/>
        </w:rPr>
        <w:t xml:space="preserve"> </w:t>
      </w:r>
      <w:r w:rsidR="00C323B8">
        <w:rPr>
          <w:rFonts w:ascii="Arial" w:hAnsi="Arial" w:cs="Arial"/>
          <w:sz w:val="24"/>
          <w:szCs w:val="24"/>
        </w:rPr>
        <w:t xml:space="preserve">devem ser identificados </w:t>
      </w:r>
      <w:r w:rsidRPr="00F16B04">
        <w:rPr>
          <w:rFonts w:ascii="Arial" w:hAnsi="Arial" w:cs="Arial"/>
          <w:sz w:val="24"/>
          <w:szCs w:val="24"/>
        </w:rPr>
        <w:t>os</w:t>
      </w:r>
      <w:r w:rsidR="00C323B8">
        <w:rPr>
          <w:rFonts w:ascii="Arial" w:hAnsi="Arial" w:cs="Arial"/>
          <w:sz w:val="24"/>
          <w:szCs w:val="24"/>
        </w:rPr>
        <w:t xml:space="preserve"> recursos críticos de consumo</w:t>
      </w:r>
      <w:r w:rsidRPr="00F16B04">
        <w:rPr>
          <w:rFonts w:ascii="Arial" w:hAnsi="Arial" w:cs="Arial"/>
          <w:sz w:val="24"/>
          <w:szCs w:val="24"/>
        </w:rPr>
        <w:t xml:space="preserve"> em cada operação (CAMPO; FARIA E SANTOS, 2010).</w:t>
      </w:r>
    </w:p>
    <w:p w:rsidR="00D90E0A" w:rsidRDefault="00D90E0A" w:rsidP="00D90E0A">
      <w:pPr>
        <w:spacing w:after="0" w:line="360" w:lineRule="auto"/>
        <w:jc w:val="both"/>
        <w:rPr>
          <w:rFonts w:ascii="Arial" w:hAnsi="Arial" w:cs="Arial"/>
          <w:sz w:val="24"/>
          <w:szCs w:val="24"/>
        </w:rPr>
      </w:pPr>
    </w:p>
    <w:p w:rsidR="00D90E0A" w:rsidRPr="00F16B04" w:rsidRDefault="00D90E0A" w:rsidP="00D90E0A">
      <w:pPr>
        <w:spacing w:after="0" w:line="360" w:lineRule="auto"/>
        <w:jc w:val="both"/>
        <w:rPr>
          <w:rFonts w:ascii="Arial" w:hAnsi="Arial" w:cs="Arial"/>
          <w:sz w:val="24"/>
          <w:szCs w:val="24"/>
        </w:rPr>
      </w:pPr>
      <w:r w:rsidRPr="00F16B04">
        <w:rPr>
          <w:rFonts w:ascii="Arial" w:hAnsi="Arial" w:cs="Arial"/>
          <w:sz w:val="24"/>
          <w:szCs w:val="24"/>
        </w:rPr>
        <w:t>Como a abordagem dos nós críticos ocorreu</w:t>
      </w:r>
      <w:r>
        <w:rPr>
          <w:rFonts w:ascii="Arial" w:hAnsi="Arial" w:cs="Arial"/>
          <w:sz w:val="24"/>
          <w:szCs w:val="24"/>
        </w:rPr>
        <w:t xml:space="preserve"> </w:t>
      </w:r>
      <w:r w:rsidRPr="00F16B04">
        <w:rPr>
          <w:rFonts w:ascii="Arial" w:hAnsi="Arial" w:cs="Arial"/>
          <w:sz w:val="24"/>
          <w:szCs w:val="24"/>
        </w:rPr>
        <w:t>de forma coletiva, os recursos críticos utilizados</w:t>
      </w:r>
      <w:r>
        <w:rPr>
          <w:rFonts w:ascii="Arial" w:hAnsi="Arial" w:cs="Arial"/>
          <w:sz w:val="24"/>
          <w:szCs w:val="24"/>
        </w:rPr>
        <w:t xml:space="preserve"> </w:t>
      </w:r>
      <w:r w:rsidRPr="00F16B04">
        <w:rPr>
          <w:rFonts w:ascii="Arial" w:hAnsi="Arial" w:cs="Arial"/>
          <w:sz w:val="24"/>
          <w:szCs w:val="24"/>
        </w:rPr>
        <w:t>foram</w:t>
      </w:r>
      <w:r>
        <w:rPr>
          <w:rFonts w:ascii="Arial" w:hAnsi="Arial" w:cs="Arial"/>
          <w:sz w:val="24"/>
          <w:szCs w:val="24"/>
        </w:rPr>
        <w:t xml:space="preserve"> </w:t>
      </w:r>
      <w:r w:rsidRPr="00F16B04">
        <w:rPr>
          <w:rFonts w:ascii="Arial" w:hAnsi="Arial" w:cs="Arial"/>
          <w:sz w:val="24"/>
          <w:szCs w:val="24"/>
        </w:rPr>
        <w:t>político</w:t>
      </w:r>
      <w:r w:rsidR="00E5651B">
        <w:rPr>
          <w:rFonts w:ascii="Arial" w:hAnsi="Arial" w:cs="Arial"/>
          <w:sz w:val="24"/>
          <w:szCs w:val="24"/>
        </w:rPr>
        <w:t>s</w:t>
      </w:r>
      <w:r w:rsidRPr="00F16B04">
        <w:rPr>
          <w:rFonts w:ascii="Arial" w:hAnsi="Arial" w:cs="Arial"/>
          <w:sz w:val="24"/>
          <w:szCs w:val="24"/>
        </w:rPr>
        <w:t xml:space="preserve">, por meio da articulação </w:t>
      </w:r>
      <w:proofErr w:type="spellStart"/>
      <w:r w:rsidRPr="00F16B04">
        <w:rPr>
          <w:rFonts w:ascii="Arial" w:hAnsi="Arial" w:cs="Arial"/>
          <w:sz w:val="24"/>
          <w:szCs w:val="24"/>
        </w:rPr>
        <w:t>intersetor</w:t>
      </w:r>
      <w:r w:rsidR="00CF46AB">
        <w:rPr>
          <w:rFonts w:ascii="Arial" w:hAnsi="Arial" w:cs="Arial"/>
          <w:sz w:val="24"/>
          <w:szCs w:val="24"/>
        </w:rPr>
        <w:t>ial</w:t>
      </w:r>
      <w:proofErr w:type="spellEnd"/>
      <w:r w:rsidR="00CF46AB">
        <w:rPr>
          <w:rFonts w:ascii="Arial" w:hAnsi="Arial" w:cs="Arial"/>
          <w:sz w:val="24"/>
          <w:szCs w:val="24"/>
        </w:rPr>
        <w:t xml:space="preserve"> e financeira, utilizando-se</w:t>
      </w:r>
      <w:r w:rsidRPr="00F16B04">
        <w:rPr>
          <w:rFonts w:ascii="Arial" w:hAnsi="Arial" w:cs="Arial"/>
          <w:sz w:val="24"/>
          <w:szCs w:val="24"/>
        </w:rPr>
        <w:t xml:space="preserve"> folhetos educativos.</w:t>
      </w:r>
    </w:p>
    <w:p w:rsidR="00D90E0A" w:rsidRDefault="00D90E0A" w:rsidP="00D90E0A">
      <w:pPr>
        <w:spacing w:after="0" w:line="360" w:lineRule="auto"/>
        <w:jc w:val="both"/>
        <w:rPr>
          <w:rFonts w:ascii="Arial" w:hAnsi="Arial" w:cs="Arial"/>
          <w:sz w:val="24"/>
          <w:szCs w:val="24"/>
        </w:rPr>
      </w:pPr>
    </w:p>
    <w:p w:rsidR="00D90E0A" w:rsidRPr="00F16B04" w:rsidRDefault="00CF46AB" w:rsidP="00D90E0A">
      <w:pPr>
        <w:spacing w:after="0" w:line="360" w:lineRule="auto"/>
        <w:jc w:val="both"/>
        <w:rPr>
          <w:rFonts w:ascii="Arial" w:hAnsi="Arial" w:cs="Arial"/>
          <w:sz w:val="24"/>
          <w:szCs w:val="24"/>
        </w:rPr>
      </w:pPr>
      <w:r>
        <w:rPr>
          <w:rFonts w:ascii="Arial" w:hAnsi="Arial" w:cs="Arial"/>
          <w:sz w:val="24"/>
          <w:szCs w:val="24"/>
        </w:rPr>
        <w:t xml:space="preserve">Para </w:t>
      </w:r>
      <w:r w:rsidR="00E5651B">
        <w:rPr>
          <w:rFonts w:ascii="Arial" w:hAnsi="Arial" w:cs="Arial"/>
          <w:sz w:val="24"/>
          <w:szCs w:val="24"/>
        </w:rPr>
        <w:t xml:space="preserve">articulação </w:t>
      </w:r>
      <w:proofErr w:type="spellStart"/>
      <w:r w:rsidR="00E5651B">
        <w:rPr>
          <w:rFonts w:ascii="Arial" w:hAnsi="Arial" w:cs="Arial"/>
          <w:sz w:val="24"/>
          <w:szCs w:val="24"/>
        </w:rPr>
        <w:t>intersetorial</w:t>
      </w:r>
      <w:proofErr w:type="spellEnd"/>
      <w:r w:rsidR="00E5651B">
        <w:rPr>
          <w:rFonts w:ascii="Arial" w:hAnsi="Arial" w:cs="Arial"/>
          <w:sz w:val="24"/>
          <w:szCs w:val="24"/>
        </w:rPr>
        <w:t xml:space="preserve"> foram propostas</w:t>
      </w:r>
      <w:r w:rsidR="00D90E0A" w:rsidRPr="00F16B04">
        <w:rPr>
          <w:rFonts w:ascii="Arial" w:hAnsi="Arial" w:cs="Arial"/>
          <w:sz w:val="24"/>
          <w:szCs w:val="24"/>
        </w:rPr>
        <w:t xml:space="preserve"> reuniões entre os agentes escolares de saúde, enfermeiros do PSE e UBSF Morumbi II, Secretari</w:t>
      </w:r>
      <w:r>
        <w:rPr>
          <w:rFonts w:ascii="Arial" w:hAnsi="Arial" w:cs="Arial"/>
          <w:sz w:val="24"/>
          <w:szCs w:val="24"/>
        </w:rPr>
        <w:t xml:space="preserve">a Municipal de Saúde e </w:t>
      </w:r>
      <w:r>
        <w:rPr>
          <w:rFonts w:ascii="Arial" w:hAnsi="Arial" w:cs="Arial"/>
          <w:sz w:val="24"/>
          <w:szCs w:val="24"/>
        </w:rPr>
        <w:lastRenderedPageBreak/>
        <w:t>Educação e discutido</w:t>
      </w:r>
      <w:r w:rsidR="00D90E0A" w:rsidRPr="00F16B04">
        <w:rPr>
          <w:rFonts w:ascii="Arial" w:hAnsi="Arial" w:cs="Arial"/>
          <w:sz w:val="24"/>
          <w:szCs w:val="24"/>
        </w:rPr>
        <w:t xml:space="preserve"> o andamento da pr</w:t>
      </w:r>
      <w:r>
        <w:rPr>
          <w:rFonts w:ascii="Arial" w:hAnsi="Arial" w:cs="Arial"/>
          <w:sz w:val="24"/>
          <w:szCs w:val="24"/>
        </w:rPr>
        <w:t>oposta de intervenção, bem como a ampliação das ações em</w:t>
      </w:r>
      <w:r w:rsidR="00D90E0A" w:rsidRPr="00F16B04">
        <w:rPr>
          <w:rFonts w:ascii="Arial" w:hAnsi="Arial" w:cs="Arial"/>
          <w:sz w:val="24"/>
          <w:szCs w:val="24"/>
        </w:rPr>
        <w:t xml:space="preserve"> saúde e educação.</w:t>
      </w:r>
    </w:p>
    <w:p w:rsidR="00D90E0A" w:rsidRDefault="00D90E0A" w:rsidP="00D90E0A">
      <w:pPr>
        <w:spacing w:after="0" w:line="360" w:lineRule="auto"/>
        <w:jc w:val="both"/>
        <w:rPr>
          <w:rFonts w:ascii="Arial" w:hAnsi="Arial" w:cs="Arial"/>
          <w:bCs/>
          <w:sz w:val="24"/>
          <w:szCs w:val="24"/>
        </w:rPr>
      </w:pPr>
    </w:p>
    <w:p w:rsidR="00D90E0A" w:rsidRPr="00F16B04" w:rsidRDefault="00D90E0A" w:rsidP="00D90E0A">
      <w:pPr>
        <w:spacing w:after="0" w:line="360" w:lineRule="auto"/>
        <w:jc w:val="both"/>
        <w:rPr>
          <w:rFonts w:ascii="Arial" w:hAnsi="Arial" w:cs="Arial"/>
          <w:sz w:val="24"/>
          <w:szCs w:val="24"/>
        </w:rPr>
      </w:pPr>
      <w:r w:rsidRPr="00F16B04">
        <w:rPr>
          <w:rFonts w:ascii="Arial" w:hAnsi="Arial" w:cs="Arial"/>
          <w:sz w:val="24"/>
          <w:szCs w:val="24"/>
        </w:rPr>
        <w:t xml:space="preserve">A análise da viabilidade do plano consiste em identificar os atores que controlam recursos críticos, seu provável posicionamento em relação ao problema, para então, definir operações estratégicas capazes de motivar o ator que controla os recursos críticos. </w:t>
      </w:r>
    </w:p>
    <w:p w:rsidR="00D90E0A" w:rsidRDefault="00D90E0A" w:rsidP="00D90E0A">
      <w:pPr>
        <w:spacing w:after="0" w:line="360" w:lineRule="auto"/>
        <w:jc w:val="both"/>
        <w:rPr>
          <w:rFonts w:ascii="Arial" w:hAnsi="Arial" w:cs="Arial"/>
          <w:sz w:val="24"/>
          <w:szCs w:val="24"/>
        </w:rPr>
      </w:pPr>
    </w:p>
    <w:p w:rsidR="00D90E0A" w:rsidRPr="00F16B04" w:rsidRDefault="00FE7C70" w:rsidP="00D90E0A">
      <w:pPr>
        <w:spacing w:after="0" w:line="360" w:lineRule="auto"/>
        <w:jc w:val="both"/>
        <w:rPr>
          <w:rFonts w:ascii="Arial" w:hAnsi="Arial" w:cs="Arial"/>
          <w:sz w:val="24"/>
          <w:szCs w:val="24"/>
        </w:rPr>
      </w:pPr>
      <w:r>
        <w:rPr>
          <w:rFonts w:ascii="Arial" w:hAnsi="Arial" w:cs="Arial"/>
          <w:sz w:val="24"/>
          <w:szCs w:val="24"/>
        </w:rPr>
        <w:t>D</w:t>
      </w:r>
      <w:r w:rsidR="004E437A">
        <w:rPr>
          <w:rFonts w:ascii="Arial" w:hAnsi="Arial" w:cs="Arial"/>
          <w:sz w:val="24"/>
          <w:szCs w:val="24"/>
        </w:rPr>
        <w:t>eve ser identificados</w:t>
      </w:r>
      <w:r w:rsidR="00D90E0A" w:rsidRPr="00F16B04">
        <w:rPr>
          <w:rFonts w:ascii="Arial" w:hAnsi="Arial" w:cs="Arial"/>
          <w:sz w:val="24"/>
          <w:szCs w:val="24"/>
        </w:rPr>
        <w:t xml:space="preserve"> os atores que controlam recursos críticos necessários para implementação de cada operação, analisar a motivação desses atores em relação aos objetivos pretendidos pelo plano, desenhar ações estratégicas para motivar os atores e construir a viabilidade da operação (CAMPOS; FARIA e SANTOS, 2010).</w:t>
      </w:r>
    </w:p>
    <w:p w:rsidR="00D90E0A" w:rsidRDefault="00D90E0A" w:rsidP="00D90E0A">
      <w:pPr>
        <w:spacing w:after="0" w:line="360" w:lineRule="auto"/>
        <w:jc w:val="both"/>
        <w:rPr>
          <w:rFonts w:ascii="Arial" w:hAnsi="Arial" w:cs="Arial"/>
          <w:sz w:val="24"/>
          <w:szCs w:val="24"/>
        </w:rPr>
      </w:pPr>
    </w:p>
    <w:p w:rsidR="00FE7C70" w:rsidRDefault="00FE7C70" w:rsidP="00D90E0A">
      <w:pPr>
        <w:spacing w:after="0" w:line="360" w:lineRule="auto"/>
        <w:jc w:val="both"/>
        <w:rPr>
          <w:rFonts w:ascii="Arial" w:hAnsi="Arial" w:cs="Arial"/>
          <w:sz w:val="24"/>
          <w:szCs w:val="24"/>
        </w:rPr>
      </w:pPr>
      <w:r>
        <w:rPr>
          <w:rFonts w:ascii="Arial" w:hAnsi="Arial" w:cs="Arial"/>
          <w:sz w:val="24"/>
          <w:szCs w:val="24"/>
        </w:rPr>
        <w:t xml:space="preserve">A </w:t>
      </w:r>
      <w:r w:rsidR="00D90E0A" w:rsidRPr="00F16B04">
        <w:rPr>
          <w:rFonts w:ascii="Arial" w:hAnsi="Arial" w:cs="Arial"/>
          <w:sz w:val="24"/>
          <w:szCs w:val="24"/>
        </w:rPr>
        <w:t xml:space="preserve">motivação pode ser classificada </w:t>
      </w:r>
      <w:r w:rsidR="004E437A">
        <w:rPr>
          <w:rFonts w:ascii="Arial" w:hAnsi="Arial" w:cs="Arial"/>
          <w:sz w:val="24"/>
          <w:szCs w:val="24"/>
        </w:rPr>
        <w:t xml:space="preserve">como </w:t>
      </w:r>
      <w:r>
        <w:rPr>
          <w:rFonts w:ascii="Arial" w:hAnsi="Arial" w:cs="Arial"/>
          <w:sz w:val="24"/>
          <w:szCs w:val="24"/>
        </w:rPr>
        <w:t xml:space="preserve">favorável, pois </w:t>
      </w:r>
      <w:r w:rsidR="00D90E0A" w:rsidRPr="00F16B04">
        <w:rPr>
          <w:rFonts w:ascii="Arial" w:hAnsi="Arial" w:cs="Arial"/>
          <w:sz w:val="24"/>
          <w:szCs w:val="24"/>
        </w:rPr>
        <w:t>os próprios atores</w:t>
      </w:r>
      <w:r w:rsidR="00B81D2A">
        <w:rPr>
          <w:rFonts w:ascii="Arial" w:hAnsi="Arial" w:cs="Arial"/>
          <w:sz w:val="24"/>
          <w:szCs w:val="24"/>
        </w:rPr>
        <w:t xml:space="preserve"> </w:t>
      </w:r>
      <w:r w:rsidR="00D90E0A" w:rsidRPr="00F16B04">
        <w:rPr>
          <w:rFonts w:ascii="Arial" w:hAnsi="Arial" w:cs="Arial"/>
          <w:sz w:val="24"/>
          <w:szCs w:val="24"/>
        </w:rPr>
        <w:t>envolvidos na execu</w:t>
      </w:r>
      <w:r>
        <w:rPr>
          <w:rFonts w:ascii="Arial" w:hAnsi="Arial" w:cs="Arial"/>
          <w:sz w:val="24"/>
          <w:szCs w:val="24"/>
        </w:rPr>
        <w:t xml:space="preserve">ção do plano de intervenção </w:t>
      </w:r>
      <w:r w:rsidR="00D90E0A" w:rsidRPr="00F16B04">
        <w:rPr>
          <w:rFonts w:ascii="Arial" w:hAnsi="Arial" w:cs="Arial"/>
          <w:sz w:val="24"/>
          <w:szCs w:val="24"/>
        </w:rPr>
        <w:t>controlam</w:t>
      </w:r>
      <w:r w:rsidR="00597E11">
        <w:rPr>
          <w:rFonts w:ascii="Arial" w:hAnsi="Arial" w:cs="Arial"/>
          <w:sz w:val="24"/>
          <w:szCs w:val="24"/>
        </w:rPr>
        <w:t xml:space="preserve"> </w:t>
      </w:r>
      <w:r w:rsidR="00D90E0A" w:rsidRPr="00F16B04">
        <w:rPr>
          <w:rFonts w:ascii="Arial" w:hAnsi="Arial" w:cs="Arial"/>
          <w:sz w:val="24"/>
          <w:szCs w:val="24"/>
        </w:rPr>
        <w:t>o recurso crítico para execução do plano</w:t>
      </w:r>
      <w:r w:rsidR="00D90E0A">
        <w:rPr>
          <w:rFonts w:ascii="Arial" w:hAnsi="Arial" w:cs="Arial"/>
          <w:sz w:val="24"/>
          <w:szCs w:val="24"/>
        </w:rPr>
        <w:t xml:space="preserve">. </w:t>
      </w:r>
      <w:r w:rsidR="00D90E0A" w:rsidRPr="002576AA">
        <w:rPr>
          <w:rFonts w:ascii="Arial" w:hAnsi="Arial" w:cs="Arial"/>
          <w:sz w:val="24"/>
          <w:szCs w:val="24"/>
        </w:rPr>
        <w:t xml:space="preserve">A finalidade dessa etapa é a designação de responsáveis pelas operações estratégicas, além de estabelecer os prazos para o cumprimento das ações necessárias. </w:t>
      </w:r>
    </w:p>
    <w:p w:rsidR="00FE7C70" w:rsidRDefault="00FE7C70" w:rsidP="00D90E0A">
      <w:pPr>
        <w:spacing w:after="0" w:line="360" w:lineRule="auto"/>
        <w:jc w:val="both"/>
        <w:rPr>
          <w:rFonts w:ascii="Arial" w:hAnsi="Arial" w:cs="Arial"/>
          <w:sz w:val="24"/>
          <w:szCs w:val="24"/>
        </w:rPr>
      </w:pPr>
    </w:p>
    <w:p w:rsidR="00D90E0A" w:rsidRPr="00F16B04" w:rsidRDefault="00D90E0A" w:rsidP="00D90E0A">
      <w:pPr>
        <w:spacing w:after="0" w:line="360" w:lineRule="auto"/>
        <w:jc w:val="both"/>
        <w:rPr>
          <w:rFonts w:ascii="Arial" w:hAnsi="Arial" w:cs="Arial"/>
          <w:sz w:val="24"/>
          <w:szCs w:val="24"/>
        </w:rPr>
      </w:pPr>
      <w:r w:rsidRPr="002576AA">
        <w:rPr>
          <w:rFonts w:ascii="Arial" w:hAnsi="Arial" w:cs="Arial"/>
          <w:sz w:val="24"/>
          <w:szCs w:val="24"/>
        </w:rPr>
        <w:t xml:space="preserve">Segundo Campos, Faria e Santos (2010) o gerente de uma operação </w:t>
      </w:r>
      <w:r w:rsidR="002576AA" w:rsidRPr="002576AA">
        <w:rPr>
          <w:rFonts w:ascii="Arial" w:hAnsi="Arial" w:cs="Arial"/>
          <w:sz w:val="24"/>
          <w:szCs w:val="24"/>
        </w:rPr>
        <w:t>é aquele que se responsabiliza</w:t>
      </w:r>
      <w:r w:rsidRPr="002576AA">
        <w:rPr>
          <w:rFonts w:ascii="Arial" w:hAnsi="Arial" w:cs="Arial"/>
          <w:sz w:val="24"/>
          <w:szCs w:val="24"/>
        </w:rPr>
        <w:t xml:space="preserve"> pelo acompanhamento da execução das ações definidas, o que </w:t>
      </w:r>
      <w:r w:rsidR="002576AA" w:rsidRPr="002576AA">
        <w:rPr>
          <w:rFonts w:ascii="Arial" w:hAnsi="Arial" w:cs="Arial"/>
          <w:sz w:val="24"/>
          <w:szCs w:val="24"/>
        </w:rPr>
        <w:t xml:space="preserve">não significa que </w:t>
      </w:r>
      <w:r w:rsidRPr="002576AA">
        <w:rPr>
          <w:rFonts w:ascii="Arial" w:hAnsi="Arial" w:cs="Arial"/>
          <w:sz w:val="24"/>
          <w:szCs w:val="24"/>
        </w:rPr>
        <w:t>deva executá-las.</w:t>
      </w:r>
      <w:r w:rsidR="002576AA">
        <w:rPr>
          <w:rFonts w:ascii="Arial" w:hAnsi="Arial" w:cs="Arial"/>
          <w:sz w:val="24"/>
          <w:szCs w:val="24"/>
        </w:rPr>
        <w:t xml:space="preserve"> F</w:t>
      </w:r>
      <w:r w:rsidRPr="00F16B04">
        <w:rPr>
          <w:rFonts w:ascii="Arial" w:hAnsi="Arial" w:cs="Arial"/>
          <w:sz w:val="24"/>
          <w:szCs w:val="24"/>
        </w:rPr>
        <w:t>oram sugeridos como responsáveis pela realização do plano de ação os Enfermei</w:t>
      </w:r>
      <w:r w:rsidR="002576AA">
        <w:rPr>
          <w:rFonts w:ascii="Arial" w:hAnsi="Arial" w:cs="Arial"/>
          <w:sz w:val="24"/>
          <w:szCs w:val="24"/>
        </w:rPr>
        <w:t xml:space="preserve">ros do PSE e ESF, com </w:t>
      </w:r>
      <w:r w:rsidRPr="00F16B04">
        <w:rPr>
          <w:rFonts w:ascii="Arial" w:hAnsi="Arial" w:cs="Arial"/>
          <w:sz w:val="24"/>
          <w:szCs w:val="24"/>
        </w:rPr>
        <w:t xml:space="preserve">prazo de desenvolvimento da proposta </w:t>
      </w:r>
      <w:r w:rsidR="002576AA">
        <w:rPr>
          <w:rFonts w:ascii="Arial" w:hAnsi="Arial" w:cs="Arial"/>
          <w:sz w:val="24"/>
          <w:szCs w:val="24"/>
        </w:rPr>
        <w:t>de intervenção limitado em</w:t>
      </w:r>
      <w:r w:rsidRPr="00F16B04">
        <w:rPr>
          <w:rFonts w:ascii="Arial" w:hAnsi="Arial" w:cs="Arial"/>
          <w:sz w:val="24"/>
          <w:szCs w:val="24"/>
        </w:rPr>
        <w:t xml:space="preserve"> seis meses.</w:t>
      </w:r>
    </w:p>
    <w:p w:rsidR="00D90E0A" w:rsidRPr="00552BF9" w:rsidRDefault="00D90E0A" w:rsidP="00D90E0A">
      <w:pPr>
        <w:spacing w:after="0" w:line="360" w:lineRule="auto"/>
        <w:jc w:val="both"/>
        <w:rPr>
          <w:rFonts w:ascii="Arial" w:hAnsi="Arial" w:cs="Arial"/>
          <w:bCs/>
          <w:strike/>
          <w:sz w:val="24"/>
          <w:szCs w:val="24"/>
        </w:rPr>
      </w:pPr>
    </w:p>
    <w:p w:rsidR="00D90E0A" w:rsidRPr="00F16B04" w:rsidRDefault="00D90E0A" w:rsidP="00D90E0A">
      <w:pPr>
        <w:spacing w:after="0" w:line="360" w:lineRule="auto"/>
        <w:jc w:val="both"/>
        <w:rPr>
          <w:rFonts w:ascii="Arial" w:hAnsi="Arial" w:cs="Arial"/>
          <w:bCs/>
          <w:sz w:val="24"/>
          <w:szCs w:val="24"/>
        </w:rPr>
      </w:pPr>
      <w:r w:rsidRPr="00F16B04">
        <w:rPr>
          <w:rFonts w:ascii="Arial" w:hAnsi="Arial" w:cs="Arial"/>
          <w:bCs/>
          <w:sz w:val="24"/>
          <w:szCs w:val="24"/>
        </w:rPr>
        <w:t>A proposta</w:t>
      </w:r>
      <w:r>
        <w:rPr>
          <w:rFonts w:ascii="Arial" w:hAnsi="Arial" w:cs="Arial"/>
          <w:bCs/>
          <w:sz w:val="24"/>
          <w:szCs w:val="24"/>
        </w:rPr>
        <w:t xml:space="preserve"> </w:t>
      </w:r>
      <w:r w:rsidR="002576AA">
        <w:rPr>
          <w:rFonts w:ascii="Arial" w:hAnsi="Arial" w:cs="Arial"/>
          <w:bCs/>
          <w:sz w:val="24"/>
          <w:szCs w:val="24"/>
        </w:rPr>
        <w:t>de ação originou-se da</w:t>
      </w:r>
      <w:r w:rsidRPr="00F16B04">
        <w:rPr>
          <w:rFonts w:ascii="Arial" w:hAnsi="Arial" w:cs="Arial"/>
          <w:bCs/>
          <w:sz w:val="24"/>
          <w:szCs w:val="24"/>
        </w:rPr>
        <w:t xml:space="preserve"> estruturação do sistema de coordenação e acompanhamento para a execu</w:t>
      </w:r>
      <w:r w:rsidR="002576AA">
        <w:rPr>
          <w:rFonts w:ascii="Arial" w:hAnsi="Arial" w:cs="Arial"/>
          <w:bCs/>
          <w:sz w:val="24"/>
          <w:szCs w:val="24"/>
        </w:rPr>
        <w:t xml:space="preserve">ção das operações, indicando </w:t>
      </w:r>
      <w:r w:rsidRPr="00F16B04">
        <w:rPr>
          <w:rFonts w:ascii="Arial" w:hAnsi="Arial" w:cs="Arial"/>
          <w:bCs/>
          <w:sz w:val="24"/>
          <w:szCs w:val="24"/>
        </w:rPr>
        <w:t>correções necessár</w:t>
      </w:r>
      <w:r w:rsidR="002576AA">
        <w:rPr>
          <w:rFonts w:ascii="Arial" w:hAnsi="Arial" w:cs="Arial"/>
          <w:bCs/>
          <w:sz w:val="24"/>
          <w:szCs w:val="24"/>
        </w:rPr>
        <w:t>ias. Esse sistema de gestão pretende</w:t>
      </w:r>
      <w:r w:rsidRPr="00F16B04">
        <w:rPr>
          <w:rFonts w:ascii="Arial" w:hAnsi="Arial" w:cs="Arial"/>
          <w:bCs/>
          <w:sz w:val="24"/>
          <w:szCs w:val="24"/>
        </w:rPr>
        <w:t xml:space="preserve"> garantir a eficiente utilização dos recursos, </w:t>
      </w:r>
      <w:r w:rsidRPr="00F16B04">
        <w:rPr>
          <w:rFonts w:ascii="Arial" w:hAnsi="Arial" w:cs="Arial"/>
          <w:bCs/>
          <w:sz w:val="24"/>
          <w:szCs w:val="24"/>
        </w:rPr>
        <w:lastRenderedPageBreak/>
        <w:t xml:space="preserve">promovendo a comunicação entre os planejadores e executores (CAMPOS; FARIA e SANTOS, 2010). </w:t>
      </w:r>
    </w:p>
    <w:p w:rsidR="00D90E0A" w:rsidRPr="00F16B04" w:rsidRDefault="00D90E0A" w:rsidP="00D90E0A">
      <w:pPr>
        <w:spacing w:after="0" w:line="360" w:lineRule="auto"/>
        <w:jc w:val="both"/>
        <w:rPr>
          <w:rFonts w:ascii="Arial" w:hAnsi="Arial" w:cs="Arial"/>
          <w:sz w:val="24"/>
          <w:szCs w:val="24"/>
        </w:rPr>
      </w:pPr>
    </w:p>
    <w:p w:rsidR="00D90E0A" w:rsidRPr="00F16B04" w:rsidRDefault="00A06B1F" w:rsidP="00D90E0A">
      <w:pPr>
        <w:spacing w:line="360" w:lineRule="auto"/>
        <w:jc w:val="both"/>
        <w:rPr>
          <w:rFonts w:ascii="Arial" w:hAnsi="Arial" w:cs="Arial"/>
          <w:b/>
          <w:sz w:val="24"/>
          <w:szCs w:val="24"/>
        </w:rPr>
      </w:pPr>
      <w:proofErr w:type="gramStart"/>
      <w:r>
        <w:rPr>
          <w:rFonts w:ascii="Arial" w:hAnsi="Arial" w:cs="Arial"/>
          <w:b/>
          <w:sz w:val="24"/>
          <w:szCs w:val="24"/>
        </w:rPr>
        <w:t>4</w:t>
      </w:r>
      <w:r w:rsidR="00D90E0A" w:rsidRPr="00F16B04">
        <w:rPr>
          <w:rFonts w:ascii="Arial" w:hAnsi="Arial" w:cs="Arial"/>
          <w:b/>
          <w:sz w:val="24"/>
          <w:szCs w:val="24"/>
        </w:rPr>
        <w:t xml:space="preserve"> </w:t>
      </w:r>
      <w:r w:rsidR="00D90E0A">
        <w:rPr>
          <w:rFonts w:ascii="Arial" w:hAnsi="Arial" w:cs="Arial"/>
          <w:b/>
          <w:sz w:val="24"/>
          <w:szCs w:val="24"/>
        </w:rPr>
        <w:t xml:space="preserve"> Proposta</w:t>
      </w:r>
      <w:proofErr w:type="gramEnd"/>
      <w:r w:rsidR="00D90E0A">
        <w:rPr>
          <w:rFonts w:ascii="Arial" w:hAnsi="Arial" w:cs="Arial"/>
          <w:b/>
          <w:sz w:val="24"/>
          <w:szCs w:val="24"/>
        </w:rPr>
        <w:t xml:space="preserve"> de  I</w:t>
      </w:r>
      <w:r w:rsidR="00D90E0A" w:rsidRPr="00F16B04">
        <w:rPr>
          <w:rFonts w:ascii="Arial" w:hAnsi="Arial" w:cs="Arial"/>
          <w:b/>
          <w:sz w:val="24"/>
          <w:szCs w:val="24"/>
        </w:rPr>
        <w:t>ntervenção</w:t>
      </w:r>
    </w:p>
    <w:p w:rsidR="00D90E0A" w:rsidRPr="00F16B04" w:rsidRDefault="00D90E0A" w:rsidP="00D90E0A">
      <w:pPr>
        <w:spacing w:after="0" w:line="360" w:lineRule="auto"/>
        <w:jc w:val="both"/>
        <w:rPr>
          <w:rFonts w:ascii="Arial" w:hAnsi="Arial" w:cs="Arial"/>
          <w:sz w:val="24"/>
          <w:szCs w:val="24"/>
        </w:rPr>
      </w:pPr>
      <w:r w:rsidRPr="00F16B04">
        <w:rPr>
          <w:rFonts w:ascii="Arial" w:hAnsi="Arial" w:cs="Arial"/>
          <w:sz w:val="24"/>
          <w:szCs w:val="24"/>
        </w:rPr>
        <w:t>De acordo com o levantamento do diagnóstico situacional, foi elaborado o Plano de Ação, com foco no desconhecimento dos escolares acerca das atribuições e funções da atenção primária à saúde. Assim, o</w:t>
      </w:r>
      <w:r w:rsidR="002576AA">
        <w:rPr>
          <w:rFonts w:ascii="Arial" w:hAnsi="Arial" w:cs="Arial"/>
          <w:sz w:val="24"/>
          <w:szCs w:val="24"/>
        </w:rPr>
        <w:t xml:space="preserve"> </w:t>
      </w:r>
      <w:r w:rsidRPr="00F16B04">
        <w:rPr>
          <w:rFonts w:ascii="Arial" w:hAnsi="Arial" w:cs="Arial"/>
          <w:sz w:val="24"/>
          <w:szCs w:val="24"/>
        </w:rPr>
        <w:t>plano de ação constitui</w:t>
      </w:r>
      <w:r w:rsidR="000B735D">
        <w:rPr>
          <w:rFonts w:ascii="Arial" w:hAnsi="Arial" w:cs="Arial"/>
          <w:sz w:val="24"/>
          <w:szCs w:val="24"/>
        </w:rPr>
        <w:t>-se</w:t>
      </w:r>
      <w:r w:rsidRPr="00F16B04">
        <w:rPr>
          <w:rFonts w:ascii="Arial" w:hAnsi="Arial" w:cs="Arial"/>
          <w:sz w:val="24"/>
          <w:szCs w:val="24"/>
        </w:rPr>
        <w:t xml:space="preserve"> em uma proposta de in</w:t>
      </w:r>
      <w:r w:rsidR="000B735D">
        <w:rPr>
          <w:rFonts w:ascii="Arial" w:hAnsi="Arial" w:cs="Arial"/>
          <w:sz w:val="24"/>
          <w:szCs w:val="24"/>
        </w:rPr>
        <w:t xml:space="preserve">tervenção </w:t>
      </w:r>
      <w:r w:rsidRPr="00F16B04">
        <w:rPr>
          <w:rFonts w:ascii="Arial" w:hAnsi="Arial" w:cs="Arial"/>
          <w:sz w:val="24"/>
          <w:szCs w:val="24"/>
        </w:rPr>
        <w:t>para o enfretam</w:t>
      </w:r>
      <w:r w:rsidR="000B735D">
        <w:rPr>
          <w:rFonts w:ascii="Arial" w:hAnsi="Arial" w:cs="Arial"/>
          <w:sz w:val="24"/>
          <w:szCs w:val="24"/>
        </w:rPr>
        <w:t xml:space="preserve">ento do problema priorizado quanto à </w:t>
      </w:r>
      <w:r w:rsidRPr="00F16B04">
        <w:rPr>
          <w:rFonts w:ascii="Arial" w:hAnsi="Arial" w:cs="Arial"/>
          <w:sz w:val="24"/>
          <w:szCs w:val="24"/>
        </w:rPr>
        <w:t xml:space="preserve">escassez de informação disponibilizada aos escolares acerca do PSE e ESF. </w:t>
      </w:r>
    </w:p>
    <w:p w:rsidR="00D90E0A" w:rsidRDefault="00D90E0A" w:rsidP="00D90E0A">
      <w:pPr>
        <w:spacing w:after="0" w:line="360" w:lineRule="auto"/>
        <w:jc w:val="both"/>
        <w:rPr>
          <w:rFonts w:ascii="Arial" w:hAnsi="Arial" w:cs="Arial"/>
          <w:sz w:val="24"/>
          <w:szCs w:val="24"/>
        </w:rPr>
      </w:pPr>
    </w:p>
    <w:p w:rsidR="000B735D" w:rsidRDefault="00D90E0A" w:rsidP="00D90E0A">
      <w:pPr>
        <w:spacing w:after="0" w:line="360" w:lineRule="auto"/>
        <w:jc w:val="both"/>
        <w:rPr>
          <w:rFonts w:ascii="Arial" w:hAnsi="Arial" w:cs="Arial"/>
          <w:sz w:val="24"/>
          <w:szCs w:val="24"/>
        </w:rPr>
      </w:pPr>
      <w:r w:rsidRPr="00F16B04">
        <w:rPr>
          <w:rFonts w:ascii="Arial" w:hAnsi="Arial" w:cs="Arial"/>
          <w:sz w:val="24"/>
          <w:szCs w:val="24"/>
        </w:rPr>
        <w:t xml:space="preserve">O plano de ação foi composto de operação desenhada para enfrentar e impactar as causas (“nós críticos”) do problema selecionado. Nesse diapasão, os quadros a seguir delimitam as ações </w:t>
      </w:r>
      <w:r w:rsidRPr="008A579E">
        <w:rPr>
          <w:rFonts w:ascii="Arial" w:hAnsi="Arial" w:cs="Arial"/>
          <w:sz w:val="24"/>
          <w:szCs w:val="24"/>
        </w:rPr>
        <w:t>que serão</w:t>
      </w:r>
      <w:r w:rsidR="00C61803" w:rsidRPr="008A579E">
        <w:rPr>
          <w:rFonts w:ascii="Arial" w:hAnsi="Arial" w:cs="Arial"/>
          <w:sz w:val="24"/>
          <w:szCs w:val="24"/>
        </w:rPr>
        <w:t xml:space="preserve"> </w:t>
      </w:r>
      <w:r w:rsidRPr="008A579E">
        <w:rPr>
          <w:rFonts w:ascii="Arial" w:hAnsi="Arial" w:cs="Arial"/>
          <w:sz w:val="24"/>
          <w:szCs w:val="24"/>
        </w:rPr>
        <w:t>realizadas no ambiente escolar a fim de sanar o problema priorizado.</w:t>
      </w:r>
      <w:r w:rsidR="00FE7C70" w:rsidRPr="008A579E">
        <w:rPr>
          <w:rFonts w:ascii="Arial" w:hAnsi="Arial" w:cs="Arial"/>
          <w:sz w:val="24"/>
          <w:szCs w:val="24"/>
        </w:rPr>
        <w:t xml:space="preserve">  </w:t>
      </w:r>
      <w:r w:rsidRPr="008A579E">
        <w:rPr>
          <w:rFonts w:ascii="Arial" w:hAnsi="Arial" w:cs="Arial"/>
          <w:sz w:val="24"/>
          <w:szCs w:val="24"/>
        </w:rPr>
        <w:t xml:space="preserve">O Quadro 2 </w:t>
      </w:r>
      <w:r w:rsidR="00600415" w:rsidRPr="008A579E">
        <w:rPr>
          <w:rFonts w:ascii="Arial" w:hAnsi="Arial" w:cs="Arial"/>
          <w:sz w:val="24"/>
          <w:szCs w:val="24"/>
        </w:rPr>
        <w:t>mostra</w:t>
      </w:r>
      <w:r w:rsidR="00600415">
        <w:rPr>
          <w:rFonts w:ascii="Arial" w:hAnsi="Arial" w:cs="Arial"/>
          <w:sz w:val="24"/>
          <w:szCs w:val="24"/>
        </w:rPr>
        <w:t xml:space="preserve"> o desenho</w:t>
      </w:r>
      <w:r w:rsidRPr="00F16B04">
        <w:rPr>
          <w:rFonts w:ascii="Arial" w:hAnsi="Arial" w:cs="Arial"/>
          <w:sz w:val="24"/>
          <w:szCs w:val="24"/>
        </w:rPr>
        <w:t xml:space="preserve"> </w:t>
      </w:r>
      <w:r w:rsidR="00600415">
        <w:rPr>
          <w:rFonts w:ascii="Arial" w:hAnsi="Arial" w:cs="Arial"/>
          <w:sz w:val="24"/>
          <w:szCs w:val="24"/>
        </w:rPr>
        <w:t xml:space="preserve">da operação </w:t>
      </w:r>
      <w:r w:rsidRPr="00F16B04">
        <w:rPr>
          <w:rFonts w:ascii="Arial" w:hAnsi="Arial" w:cs="Arial"/>
          <w:sz w:val="24"/>
          <w:szCs w:val="24"/>
        </w:rPr>
        <w:t>APS - EU CONHEÇO, a fim de aumentar o conhecimento dos escolares sobre ESF e PSE</w:t>
      </w:r>
      <w:r w:rsidR="000B735D">
        <w:rPr>
          <w:rFonts w:ascii="Arial" w:hAnsi="Arial" w:cs="Arial"/>
          <w:sz w:val="24"/>
          <w:szCs w:val="24"/>
        </w:rPr>
        <w:t>.</w:t>
      </w:r>
    </w:p>
    <w:p w:rsidR="00600415" w:rsidRDefault="00D90E0A" w:rsidP="00D90E0A">
      <w:pPr>
        <w:spacing w:after="0" w:line="360" w:lineRule="auto"/>
        <w:jc w:val="both"/>
        <w:rPr>
          <w:rFonts w:ascii="Arial" w:hAnsi="Arial" w:cs="Arial"/>
          <w:sz w:val="24"/>
          <w:szCs w:val="24"/>
        </w:rPr>
      </w:pPr>
      <w:r w:rsidRPr="00F16B04">
        <w:rPr>
          <w:rFonts w:ascii="Arial" w:hAnsi="Arial" w:cs="Arial"/>
          <w:sz w:val="24"/>
          <w:szCs w:val="24"/>
        </w:rPr>
        <w:t>.</w:t>
      </w:r>
    </w:p>
    <w:p w:rsidR="002F361D" w:rsidRPr="00EF3226" w:rsidRDefault="002F361D" w:rsidP="002F361D">
      <w:pPr>
        <w:spacing w:after="0" w:line="240" w:lineRule="auto"/>
        <w:jc w:val="both"/>
        <w:rPr>
          <w:rFonts w:ascii="Arial" w:hAnsi="Arial" w:cs="Arial"/>
          <w:b/>
          <w:sz w:val="20"/>
          <w:szCs w:val="20"/>
        </w:rPr>
      </w:pPr>
      <w:r w:rsidRPr="00F16B04">
        <w:rPr>
          <w:rFonts w:ascii="Arial" w:hAnsi="Arial" w:cs="Arial"/>
          <w:b/>
          <w:sz w:val="20"/>
          <w:szCs w:val="20"/>
        </w:rPr>
        <w:t>Quadro 2- Desenho de operação para o nó crítico do problema falta de informação dos escolares acerca das atribuições e funções da Atenção Primária à Saúde</w:t>
      </w:r>
      <w:r>
        <w:rPr>
          <w:rFonts w:ascii="Arial" w:hAnsi="Arial" w:cs="Arial"/>
          <w:b/>
          <w:sz w:val="20"/>
          <w:szCs w:val="20"/>
        </w:rPr>
        <w:t xml:space="preserve"> com foco na ESF e PSE.</w:t>
      </w:r>
    </w:p>
    <w:tbl>
      <w:tblPr>
        <w:tblStyle w:val="Tabelacomgrade"/>
        <w:tblW w:w="0" w:type="auto"/>
        <w:tblLook w:val="04A0" w:firstRow="1" w:lastRow="0" w:firstColumn="1" w:lastColumn="0" w:noHBand="0" w:noVBand="1"/>
      </w:tblPr>
      <w:tblGrid>
        <w:gridCol w:w="2405"/>
        <w:gridCol w:w="6656"/>
      </w:tblGrid>
      <w:tr w:rsidR="002F361D" w:rsidRPr="00F16B04" w:rsidTr="00AE1A0F">
        <w:tc>
          <w:tcPr>
            <w:tcW w:w="2405" w:type="dxa"/>
            <w:shd w:val="clear" w:color="auto" w:fill="F2F2F2" w:themeFill="background1" w:themeFillShade="F2"/>
          </w:tcPr>
          <w:p w:rsidR="002F361D" w:rsidRPr="00683AEE" w:rsidRDefault="002F361D" w:rsidP="00A84F6B">
            <w:pPr>
              <w:jc w:val="both"/>
              <w:rPr>
                <w:rFonts w:ascii="Arial" w:hAnsi="Arial" w:cs="Arial"/>
                <w:b/>
                <w:sz w:val="20"/>
                <w:szCs w:val="20"/>
              </w:rPr>
            </w:pPr>
            <w:r w:rsidRPr="00683AEE">
              <w:rPr>
                <w:rFonts w:ascii="Arial" w:hAnsi="Arial" w:cs="Arial"/>
                <w:b/>
                <w:sz w:val="20"/>
                <w:szCs w:val="20"/>
              </w:rPr>
              <w:t>Nó crítico</w:t>
            </w:r>
          </w:p>
        </w:tc>
        <w:tc>
          <w:tcPr>
            <w:tcW w:w="6656" w:type="dxa"/>
            <w:shd w:val="clear" w:color="auto" w:fill="F2F2F2" w:themeFill="background1" w:themeFillShade="F2"/>
          </w:tcPr>
          <w:p w:rsidR="002F361D" w:rsidRPr="00683AEE" w:rsidRDefault="002F361D" w:rsidP="00AE1A0F">
            <w:pPr>
              <w:jc w:val="center"/>
              <w:rPr>
                <w:rFonts w:ascii="Arial" w:hAnsi="Arial" w:cs="Arial"/>
                <w:b/>
                <w:sz w:val="20"/>
                <w:szCs w:val="20"/>
              </w:rPr>
            </w:pPr>
            <w:r w:rsidRPr="00683AEE">
              <w:rPr>
                <w:rFonts w:ascii="Arial" w:hAnsi="Arial" w:cs="Arial"/>
                <w:b/>
                <w:sz w:val="20"/>
                <w:szCs w:val="20"/>
              </w:rPr>
              <w:t>Escassez de informação disponibilizada aos escolares acerca da APS:</w:t>
            </w:r>
            <w:r w:rsidR="00AE1A0F">
              <w:rPr>
                <w:rFonts w:ascii="Arial" w:hAnsi="Arial" w:cs="Arial"/>
                <w:b/>
                <w:sz w:val="20"/>
                <w:szCs w:val="20"/>
              </w:rPr>
              <w:t xml:space="preserve"> </w:t>
            </w:r>
            <w:r>
              <w:rPr>
                <w:rFonts w:ascii="Arial" w:hAnsi="Arial" w:cs="Arial"/>
                <w:b/>
                <w:sz w:val="20"/>
                <w:szCs w:val="20"/>
              </w:rPr>
              <w:t xml:space="preserve">ESF e PSE </w:t>
            </w:r>
          </w:p>
        </w:tc>
      </w:tr>
      <w:tr w:rsidR="002F361D" w:rsidRPr="00F16B04" w:rsidTr="00AE1A0F">
        <w:tc>
          <w:tcPr>
            <w:tcW w:w="2405" w:type="dxa"/>
          </w:tcPr>
          <w:p w:rsidR="002F361D" w:rsidRPr="00F16B04" w:rsidRDefault="002F361D" w:rsidP="00A84F6B">
            <w:pPr>
              <w:jc w:val="both"/>
              <w:rPr>
                <w:rFonts w:ascii="Arial" w:hAnsi="Arial" w:cs="Arial"/>
                <w:b/>
                <w:sz w:val="20"/>
                <w:szCs w:val="20"/>
              </w:rPr>
            </w:pPr>
            <w:r w:rsidRPr="00F16B04">
              <w:rPr>
                <w:rFonts w:ascii="Arial" w:hAnsi="Arial" w:cs="Arial"/>
                <w:b/>
                <w:sz w:val="20"/>
                <w:szCs w:val="20"/>
              </w:rPr>
              <w:t>Operação</w:t>
            </w:r>
          </w:p>
        </w:tc>
        <w:tc>
          <w:tcPr>
            <w:tcW w:w="6656" w:type="dxa"/>
          </w:tcPr>
          <w:p w:rsidR="002F361D" w:rsidRDefault="002F361D" w:rsidP="00A84F6B">
            <w:pPr>
              <w:pStyle w:val="DecimalAligned"/>
              <w:jc w:val="center"/>
              <w:rPr>
                <w:rFonts w:ascii="Arial" w:hAnsi="Arial" w:cs="Arial"/>
                <w:sz w:val="20"/>
                <w:szCs w:val="20"/>
              </w:rPr>
            </w:pPr>
            <w:r w:rsidRPr="00F16B04">
              <w:rPr>
                <w:rFonts w:ascii="Arial" w:hAnsi="Arial" w:cs="Arial"/>
                <w:sz w:val="20"/>
                <w:szCs w:val="20"/>
              </w:rPr>
              <w:t>APS: EU CONHEÇO.</w:t>
            </w:r>
          </w:p>
          <w:p w:rsidR="002F361D" w:rsidRPr="00F16B04" w:rsidRDefault="002F361D" w:rsidP="00A84F6B">
            <w:pPr>
              <w:pStyle w:val="DecimalAligned"/>
              <w:rPr>
                <w:rFonts w:ascii="Arial" w:hAnsi="Arial" w:cs="Arial"/>
                <w:sz w:val="20"/>
                <w:szCs w:val="20"/>
              </w:rPr>
            </w:pPr>
            <w:r w:rsidRPr="00F16B04">
              <w:rPr>
                <w:rFonts w:ascii="Arial" w:hAnsi="Arial" w:cs="Arial"/>
                <w:sz w:val="20"/>
                <w:szCs w:val="20"/>
              </w:rPr>
              <w:t>Visa aumentar o nível de informaçã</w:t>
            </w:r>
            <w:r w:rsidR="00A84F6B">
              <w:rPr>
                <w:rFonts w:ascii="Arial" w:hAnsi="Arial" w:cs="Arial"/>
                <w:sz w:val="20"/>
                <w:szCs w:val="20"/>
              </w:rPr>
              <w:t>o dos escolares acerca da ESF e PSE</w:t>
            </w:r>
          </w:p>
        </w:tc>
      </w:tr>
      <w:tr w:rsidR="002F361D" w:rsidRPr="00F16B04" w:rsidTr="00AE1A0F">
        <w:tc>
          <w:tcPr>
            <w:tcW w:w="2405" w:type="dxa"/>
          </w:tcPr>
          <w:p w:rsidR="002F361D" w:rsidRPr="00F16B04" w:rsidRDefault="002F361D" w:rsidP="00A84F6B">
            <w:pPr>
              <w:jc w:val="both"/>
              <w:rPr>
                <w:rFonts w:ascii="Arial" w:hAnsi="Arial" w:cs="Arial"/>
                <w:b/>
                <w:sz w:val="20"/>
                <w:szCs w:val="20"/>
              </w:rPr>
            </w:pPr>
            <w:r w:rsidRPr="00F16B04">
              <w:rPr>
                <w:rFonts w:ascii="Arial" w:hAnsi="Arial" w:cs="Arial"/>
                <w:b/>
                <w:sz w:val="20"/>
                <w:szCs w:val="20"/>
              </w:rPr>
              <w:t>Resultados esperados</w:t>
            </w:r>
          </w:p>
        </w:tc>
        <w:tc>
          <w:tcPr>
            <w:tcW w:w="6656" w:type="dxa"/>
          </w:tcPr>
          <w:p w:rsidR="002F361D" w:rsidRPr="00F16B04" w:rsidRDefault="002F361D" w:rsidP="00A84F6B">
            <w:pPr>
              <w:pStyle w:val="DecimalAligned"/>
              <w:jc w:val="both"/>
              <w:rPr>
                <w:rFonts w:ascii="Arial" w:hAnsi="Arial" w:cs="Arial"/>
                <w:sz w:val="20"/>
                <w:szCs w:val="20"/>
              </w:rPr>
            </w:pPr>
            <w:r w:rsidRPr="00F16B04">
              <w:rPr>
                <w:rFonts w:ascii="Arial" w:hAnsi="Arial" w:cs="Arial"/>
                <w:sz w:val="20"/>
                <w:szCs w:val="20"/>
              </w:rPr>
              <w:t>Crianças e adolescentes informados acerca dos atributos e funções da ESF e PSE.</w:t>
            </w:r>
          </w:p>
        </w:tc>
      </w:tr>
      <w:tr w:rsidR="002F361D" w:rsidRPr="00F16B04" w:rsidTr="00AE1A0F">
        <w:tc>
          <w:tcPr>
            <w:tcW w:w="2405" w:type="dxa"/>
          </w:tcPr>
          <w:p w:rsidR="002F361D" w:rsidRPr="00F16B04" w:rsidRDefault="002F361D" w:rsidP="00A84F6B">
            <w:pPr>
              <w:jc w:val="both"/>
              <w:rPr>
                <w:rFonts w:ascii="Arial" w:hAnsi="Arial" w:cs="Arial"/>
                <w:b/>
                <w:sz w:val="20"/>
                <w:szCs w:val="20"/>
              </w:rPr>
            </w:pPr>
            <w:r w:rsidRPr="00F16B04">
              <w:rPr>
                <w:rFonts w:ascii="Arial" w:hAnsi="Arial" w:cs="Arial"/>
                <w:b/>
                <w:sz w:val="20"/>
                <w:szCs w:val="20"/>
              </w:rPr>
              <w:t>Produtos esperados</w:t>
            </w:r>
          </w:p>
        </w:tc>
        <w:tc>
          <w:tcPr>
            <w:tcW w:w="6656" w:type="dxa"/>
          </w:tcPr>
          <w:p w:rsidR="002F361D" w:rsidRPr="00F16B04" w:rsidRDefault="002F361D" w:rsidP="00A84F6B">
            <w:pPr>
              <w:jc w:val="both"/>
              <w:rPr>
                <w:rFonts w:ascii="Arial" w:hAnsi="Arial" w:cs="Arial"/>
                <w:sz w:val="20"/>
                <w:szCs w:val="20"/>
              </w:rPr>
            </w:pPr>
            <w:r w:rsidRPr="00F16B04">
              <w:rPr>
                <w:rFonts w:ascii="Arial" w:hAnsi="Arial" w:cs="Arial"/>
                <w:sz w:val="20"/>
                <w:szCs w:val="20"/>
              </w:rPr>
              <w:t>Avaliação do nível de informação dos escolares sobre os atributos e funções</w:t>
            </w:r>
            <w:r>
              <w:rPr>
                <w:rFonts w:ascii="Arial" w:hAnsi="Arial" w:cs="Arial"/>
                <w:sz w:val="20"/>
                <w:szCs w:val="20"/>
              </w:rPr>
              <w:t xml:space="preserve"> </w:t>
            </w:r>
            <w:r w:rsidRPr="00F16B04">
              <w:rPr>
                <w:rFonts w:ascii="Arial" w:hAnsi="Arial" w:cs="Arial"/>
                <w:sz w:val="20"/>
                <w:szCs w:val="20"/>
              </w:rPr>
              <w:t>das ESF e PSE.</w:t>
            </w:r>
          </w:p>
        </w:tc>
      </w:tr>
      <w:tr w:rsidR="002F361D" w:rsidRPr="00F16B04" w:rsidTr="00AE1A0F">
        <w:tc>
          <w:tcPr>
            <w:tcW w:w="2405" w:type="dxa"/>
          </w:tcPr>
          <w:p w:rsidR="002F361D" w:rsidRPr="00F16B04" w:rsidRDefault="002F361D" w:rsidP="00A84F6B">
            <w:pPr>
              <w:jc w:val="both"/>
              <w:rPr>
                <w:rFonts w:ascii="Arial" w:hAnsi="Arial" w:cs="Arial"/>
                <w:b/>
                <w:sz w:val="20"/>
                <w:szCs w:val="20"/>
              </w:rPr>
            </w:pPr>
            <w:r w:rsidRPr="00F16B04">
              <w:rPr>
                <w:rFonts w:ascii="Arial" w:hAnsi="Arial" w:cs="Arial"/>
                <w:b/>
                <w:sz w:val="20"/>
                <w:szCs w:val="20"/>
              </w:rPr>
              <w:t>Recursos necessários</w:t>
            </w:r>
          </w:p>
        </w:tc>
        <w:tc>
          <w:tcPr>
            <w:tcW w:w="6656" w:type="dxa"/>
          </w:tcPr>
          <w:p w:rsidR="002F361D" w:rsidRPr="00F16B04" w:rsidRDefault="002F361D" w:rsidP="00A84F6B">
            <w:pPr>
              <w:pStyle w:val="DecimalAligned"/>
              <w:jc w:val="both"/>
              <w:rPr>
                <w:rFonts w:ascii="Arial" w:hAnsi="Arial" w:cs="Arial"/>
                <w:sz w:val="20"/>
                <w:szCs w:val="20"/>
              </w:rPr>
            </w:pPr>
            <w:r w:rsidRPr="00F16B04">
              <w:rPr>
                <w:rFonts w:ascii="Arial" w:hAnsi="Arial" w:cs="Arial"/>
                <w:sz w:val="20"/>
                <w:szCs w:val="20"/>
                <w:u w:val="single"/>
              </w:rPr>
              <w:t>Cognitivo</w:t>
            </w:r>
            <w:r w:rsidRPr="00F16B04">
              <w:rPr>
                <w:rFonts w:ascii="Arial" w:hAnsi="Arial" w:cs="Arial"/>
                <w:sz w:val="20"/>
                <w:szCs w:val="20"/>
              </w:rPr>
              <w:t>: co</w:t>
            </w:r>
            <w:r w:rsidR="00C05BFA">
              <w:rPr>
                <w:rFonts w:ascii="Arial" w:hAnsi="Arial" w:cs="Arial"/>
                <w:sz w:val="20"/>
                <w:szCs w:val="20"/>
              </w:rPr>
              <w:t xml:space="preserve">nhecimento sobre o tema e </w:t>
            </w:r>
            <w:r w:rsidRPr="00F16B04">
              <w:rPr>
                <w:rFonts w:ascii="Arial" w:hAnsi="Arial" w:cs="Arial"/>
                <w:sz w:val="20"/>
                <w:szCs w:val="20"/>
              </w:rPr>
              <w:t>estratégias de comunicação e pedagógicas.</w:t>
            </w:r>
          </w:p>
          <w:p w:rsidR="002F361D" w:rsidRPr="00F16B04" w:rsidRDefault="002F361D" w:rsidP="00A84F6B">
            <w:pPr>
              <w:pStyle w:val="DecimalAligned"/>
              <w:jc w:val="both"/>
              <w:rPr>
                <w:rFonts w:ascii="Arial" w:hAnsi="Arial" w:cs="Arial"/>
                <w:sz w:val="20"/>
                <w:szCs w:val="20"/>
              </w:rPr>
            </w:pPr>
            <w:r w:rsidRPr="00F16B04">
              <w:rPr>
                <w:rFonts w:ascii="Arial" w:hAnsi="Arial" w:cs="Arial"/>
                <w:sz w:val="20"/>
                <w:szCs w:val="20"/>
                <w:u w:val="single"/>
              </w:rPr>
              <w:t>Organizacional</w:t>
            </w:r>
            <w:r w:rsidRPr="00F16B04">
              <w:rPr>
                <w:rFonts w:ascii="Arial" w:hAnsi="Arial" w:cs="Arial"/>
                <w:sz w:val="20"/>
                <w:szCs w:val="20"/>
              </w:rPr>
              <w:t>: organi</w:t>
            </w:r>
            <w:r w:rsidR="00C05BFA">
              <w:rPr>
                <w:rFonts w:ascii="Arial" w:hAnsi="Arial" w:cs="Arial"/>
                <w:sz w:val="20"/>
                <w:szCs w:val="20"/>
              </w:rPr>
              <w:t>zação da agenda de atividades.</w:t>
            </w:r>
          </w:p>
          <w:p w:rsidR="002F361D" w:rsidRPr="00F16B04" w:rsidRDefault="002F361D" w:rsidP="00A84F6B">
            <w:pPr>
              <w:jc w:val="both"/>
              <w:rPr>
                <w:rFonts w:ascii="Arial" w:hAnsi="Arial" w:cs="Arial"/>
                <w:sz w:val="20"/>
                <w:szCs w:val="20"/>
              </w:rPr>
            </w:pPr>
            <w:r w:rsidRPr="00F16B04">
              <w:rPr>
                <w:rFonts w:ascii="Arial" w:hAnsi="Arial" w:cs="Arial"/>
                <w:sz w:val="20"/>
                <w:szCs w:val="20"/>
                <w:u w:val="single"/>
              </w:rPr>
              <w:t>Político</w:t>
            </w:r>
            <w:r w:rsidR="00A84F6B">
              <w:rPr>
                <w:rFonts w:ascii="Arial" w:hAnsi="Arial" w:cs="Arial"/>
                <w:sz w:val="20"/>
                <w:szCs w:val="20"/>
              </w:rPr>
              <w:t xml:space="preserve">: articulação </w:t>
            </w:r>
            <w:proofErr w:type="spellStart"/>
            <w:r w:rsidRPr="00F16B04">
              <w:rPr>
                <w:rFonts w:ascii="Arial" w:hAnsi="Arial" w:cs="Arial"/>
                <w:sz w:val="20"/>
                <w:szCs w:val="20"/>
              </w:rPr>
              <w:t>in</w:t>
            </w:r>
            <w:r w:rsidR="00C05BFA">
              <w:rPr>
                <w:rFonts w:ascii="Arial" w:hAnsi="Arial" w:cs="Arial"/>
                <w:sz w:val="20"/>
                <w:szCs w:val="20"/>
              </w:rPr>
              <w:t>tersetorial</w:t>
            </w:r>
            <w:proofErr w:type="spellEnd"/>
            <w:r w:rsidR="00C05BFA">
              <w:rPr>
                <w:rFonts w:ascii="Arial" w:hAnsi="Arial" w:cs="Arial"/>
                <w:sz w:val="20"/>
                <w:szCs w:val="20"/>
              </w:rPr>
              <w:t xml:space="preserve"> dos setores saúde, </w:t>
            </w:r>
            <w:r w:rsidRPr="00F16B04">
              <w:rPr>
                <w:rFonts w:ascii="Arial" w:hAnsi="Arial" w:cs="Arial"/>
                <w:sz w:val="20"/>
                <w:szCs w:val="20"/>
              </w:rPr>
              <w:t>educação e mobilização social dos pais e professores.</w:t>
            </w:r>
          </w:p>
        </w:tc>
      </w:tr>
    </w:tbl>
    <w:p w:rsidR="002F361D" w:rsidRPr="007323DC" w:rsidRDefault="002F361D" w:rsidP="002F361D">
      <w:pPr>
        <w:spacing w:after="0" w:line="240" w:lineRule="auto"/>
        <w:jc w:val="both"/>
        <w:rPr>
          <w:rFonts w:ascii="Arial" w:hAnsi="Arial" w:cs="Arial"/>
          <w:sz w:val="20"/>
          <w:szCs w:val="20"/>
        </w:rPr>
      </w:pPr>
      <w:r w:rsidRPr="007323DC">
        <w:rPr>
          <w:rFonts w:ascii="Arial" w:hAnsi="Arial" w:cs="Arial"/>
          <w:sz w:val="20"/>
          <w:szCs w:val="20"/>
        </w:rPr>
        <w:t>Fonte: O autor, 2015.</w:t>
      </w:r>
    </w:p>
    <w:p w:rsidR="00DB0794" w:rsidRDefault="00DB0794" w:rsidP="00D90E0A">
      <w:pPr>
        <w:spacing w:after="0" w:line="360" w:lineRule="auto"/>
        <w:jc w:val="both"/>
        <w:rPr>
          <w:rFonts w:ascii="Arial" w:hAnsi="Arial" w:cs="Arial"/>
          <w:sz w:val="24"/>
          <w:szCs w:val="24"/>
        </w:rPr>
      </w:pPr>
    </w:p>
    <w:p w:rsidR="00DB0794" w:rsidRDefault="00D90E0A" w:rsidP="00D90E0A">
      <w:pPr>
        <w:spacing w:after="0" w:line="360" w:lineRule="auto"/>
        <w:jc w:val="both"/>
        <w:rPr>
          <w:rFonts w:ascii="Arial" w:hAnsi="Arial" w:cs="Arial"/>
          <w:sz w:val="24"/>
          <w:szCs w:val="24"/>
        </w:rPr>
      </w:pPr>
      <w:r w:rsidRPr="00F16B04">
        <w:rPr>
          <w:rFonts w:ascii="Arial" w:hAnsi="Arial" w:cs="Arial"/>
          <w:sz w:val="24"/>
          <w:szCs w:val="24"/>
        </w:rPr>
        <w:t>A partir dos “nós crític</w:t>
      </w:r>
      <w:r w:rsidR="00452094">
        <w:rPr>
          <w:rFonts w:ascii="Arial" w:hAnsi="Arial" w:cs="Arial"/>
          <w:sz w:val="24"/>
          <w:szCs w:val="24"/>
        </w:rPr>
        <w:t>os” identificados, elaborou-se</w:t>
      </w:r>
      <w:r w:rsidRPr="00F16B04">
        <w:rPr>
          <w:rFonts w:ascii="Arial" w:hAnsi="Arial" w:cs="Arial"/>
          <w:sz w:val="24"/>
          <w:szCs w:val="24"/>
        </w:rPr>
        <w:t xml:space="preserve"> a operação para a</w:t>
      </w:r>
      <w:r w:rsidR="00452094">
        <w:rPr>
          <w:rFonts w:ascii="Arial" w:hAnsi="Arial" w:cs="Arial"/>
          <w:sz w:val="24"/>
          <w:szCs w:val="24"/>
        </w:rPr>
        <w:t xml:space="preserve"> proposta de</w:t>
      </w:r>
      <w:r w:rsidRPr="00F16B04">
        <w:rPr>
          <w:rFonts w:ascii="Arial" w:hAnsi="Arial" w:cs="Arial"/>
          <w:sz w:val="24"/>
          <w:szCs w:val="24"/>
        </w:rPr>
        <w:t xml:space="preserve"> </w:t>
      </w:r>
    </w:p>
    <w:p w:rsidR="00D90E0A" w:rsidRDefault="00D90E0A" w:rsidP="00D90E0A">
      <w:pPr>
        <w:spacing w:after="0" w:line="360" w:lineRule="auto"/>
        <w:jc w:val="both"/>
        <w:rPr>
          <w:rFonts w:ascii="Arial" w:hAnsi="Arial" w:cs="Arial"/>
          <w:sz w:val="24"/>
          <w:szCs w:val="24"/>
        </w:rPr>
      </w:pPr>
      <w:proofErr w:type="gramStart"/>
      <w:r w:rsidRPr="00F16B04">
        <w:rPr>
          <w:rFonts w:ascii="Arial" w:hAnsi="Arial" w:cs="Arial"/>
          <w:sz w:val="24"/>
          <w:szCs w:val="24"/>
        </w:rPr>
        <w:lastRenderedPageBreak/>
        <w:t>solução</w:t>
      </w:r>
      <w:proofErr w:type="gramEnd"/>
      <w:r w:rsidRPr="00F16B04">
        <w:rPr>
          <w:rFonts w:ascii="Arial" w:hAnsi="Arial" w:cs="Arial"/>
          <w:sz w:val="24"/>
          <w:szCs w:val="24"/>
        </w:rPr>
        <w:t xml:space="preserve">, os produtos e </w:t>
      </w:r>
      <w:r w:rsidR="00452094">
        <w:rPr>
          <w:rFonts w:ascii="Arial" w:hAnsi="Arial" w:cs="Arial"/>
          <w:sz w:val="24"/>
          <w:szCs w:val="24"/>
        </w:rPr>
        <w:t>resultados esperados, além d</w:t>
      </w:r>
      <w:r w:rsidRPr="00F16B04">
        <w:rPr>
          <w:rFonts w:ascii="Arial" w:hAnsi="Arial" w:cs="Arial"/>
          <w:sz w:val="24"/>
          <w:szCs w:val="24"/>
        </w:rPr>
        <w:t>os recursos críticos. O</w:t>
      </w:r>
      <w:r>
        <w:rPr>
          <w:rFonts w:ascii="Arial" w:hAnsi="Arial" w:cs="Arial"/>
          <w:sz w:val="24"/>
          <w:szCs w:val="24"/>
        </w:rPr>
        <w:t xml:space="preserve"> </w:t>
      </w:r>
      <w:r w:rsidRPr="00F16B04">
        <w:rPr>
          <w:rFonts w:ascii="Arial" w:hAnsi="Arial" w:cs="Arial"/>
          <w:sz w:val="24"/>
          <w:szCs w:val="24"/>
        </w:rPr>
        <w:t>desenh</w:t>
      </w:r>
      <w:r w:rsidR="009759A2">
        <w:rPr>
          <w:rFonts w:ascii="Arial" w:hAnsi="Arial" w:cs="Arial"/>
          <w:sz w:val="24"/>
          <w:szCs w:val="24"/>
        </w:rPr>
        <w:t>o da operação visa o monitoramento</w:t>
      </w:r>
      <w:r w:rsidR="00452094">
        <w:rPr>
          <w:rFonts w:ascii="Arial" w:hAnsi="Arial" w:cs="Arial"/>
          <w:sz w:val="24"/>
          <w:szCs w:val="24"/>
        </w:rPr>
        <w:t xml:space="preserve"> do plano de ação, cujo sucesso </w:t>
      </w:r>
      <w:r w:rsidR="00FE7C70">
        <w:rPr>
          <w:rFonts w:ascii="Arial" w:hAnsi="Arial" w:cs="Arial"/>
          <w:sz w:val="24"/>
          <w:szCs w:val="24"/>
        </w:rPr>
        <w:t>depende d</w:t>
      </w:r>
      <w:r w:rsidRPr="00F16B04">
        <w:rPr>
          <w:rFonts w:ascii="Arial" w:hAnsi="Arial" w:cs="Arial"/>
          <w:sz w:val="24"/>
          <w:szCs w:val="24"/>
        </w:rPr>
        <w:t xml:space="preserve">os recursos necessários à sua execução. </w:t>
      </w:r>
    </w:p>
    <w:p w:rsidR="00DB0794" w:rsidRPr="00F16B04" w:rsidRDefault="00DB0794" w:rsidP="00D90E0A">
      <w:pPr>
        <w:spacing w:after="0" w:line="360" w:lineRule="auto"/>
        <w:jc w:val="both"/>
        <w:rPr>
          <w:rFonts w:ascii="Arial" w:hAnsi="Arial" w:cs="Arial"/>
          <w:sz w:val="24"/>
          <w:szCs w:val="24"/>
        </w:rPr>
      </w:pPr>
    </w:p>
    <w:p w:rsidR="00D90E0A" w:rsidRPr="00F16B04" w:rsidRDefault="00D90E0A" w:rsidP="00D90E0A">
      <w:pPr>
        <w:spacing w:after="0" w:line="360" w:lineRule="auto"/>
        <w:jc w:val="both"/>
        <w:rPr>
          <w:rFonts w:ascii="Arial" w:hAnsi="Arial" w:cs="Arial"/>
          <w:sz w:val="24"/>
          <w:szCs w:val="24"/>
        </w:rPr>
      </w:pPr>
      <w:r w:rsidRPr="00F16B04">
        <w:rPr>
          <w:rFonts w:ascii="Arial" w:hAnsi="Arial" w:cs="Arial"/>
          <w:sz w:val="24"/>
          <w:szCs w:val="24"/>
        </w:rPr>
        <w:t>Os produtos e</w:t>
      </w:r>
      <w:r w:rsidR="00033F94">
        <w:rPr>
          <w:rFonts w:ascii="Arial" w:hAnsi="Arial" w:cs="Arial"/>
          <w:sz w:val="24"/>
          <w:szCs w:val="24"/>
        </w:rPr>
        <w:t xml:space="preserve"> os resultados esperados referem-se</w:t>
      </w:r>
      <w:r>
        <w:rPr>
          <w:rFonts w:ascii="Arial" w:hAnsi="Arial" w:cs="Arial"/>
          <w:sz w:val="24"/>
          <w:szCs w:val="24"/>
        </w:rPr>
        <w:t xml:space="preserve"> </w:t>
      </w:r>
      <w:r w:rsidRPr="00F16B04">
        <w:rPr>
          <w:rFonts w:ascii="Arial" w:hAnsi="Arial" w:cs="Arial"/>
          <w:sz w:val="24"/>
          <w:szCs w:val="24"/>
        </w:rPr>
        <w:t>ao problema falta de informação dos escolares acerca de funcionamento das unidades de saúde local.</w:t>
      </w:r>
      <w:r>
        <w:rPr>
          <w:rFonts w:ascii="Arial" w:hAnsi="Arial" w:cs="Arial"/>
          <w:sz w:val="24"/>
          <w:szCs w:val="24"/>
        </w:rPr>
        <w:t xml:space="preserve"> </w:t>
      </w:r>
      <w:r w:rsidRPr="00F16B04">
        <w:rPr>
          <w:rFonts w:ascii="Arial" w:hAnsi="Arial" w:cs="Arial"/>
          <w:sz w:val="24"/>
          <w:szCs w:val="24"/>
        </w:rPr>
        <w:t xml:space="preserve">Em seguida foram identificados os recursos críticos consumidos para execução das operações. Os recursos críticos </w:t>
      </w:r>
      <w:r w:rsidR="00033F94">
        <w:rPr>
          <w:rFonts w:ascii="Arial" w:hAnsi="Arial" w:cs="Arial"/>
          <w:sz w:val="24"/>
          <w:szCs w:val="24"/>
        </w:rPr>
        <w:t xml:space="preserve">propostos para </w:t>
      </w:r>
      <w:r w:rsidRPr="00F16B04">
        <w:rPr>
          <w:rFonts w:ascii="Arial" w:hAnsi="Arial" w:cs="Arial"/>
          <w:sz w:val="24"/>
          <w:szCs w:val="24"/>
        </w:rPr>
        <w:t>a ope</w:t>
      </w:r>
      <w:r w:rsidR="00033F94">
        <w:rPr>
          <w:rFonts w:ascii="Arial" w:hAnsi="Arial" w:cs="Arial"/>
          <w:sz w:val="24"/>
          <w:szCs w:val="24"/>
        </w:rPr>
        <w:t>ração de enfrentamento do nó crítico quanto à</w:t>
      </w:r>
      <w:r w:rsidRPr="00F16B04">
        <w:rPr>
          <w:rFonts w:ascii="Arial" w:hAnsi="Arial" w:cs="Arial"/>
          <w:sz w:val="24"/>
          <w:szCs w:val="24"/>
        </w:rPr>
        <w:t xml:space="preserve"> falta de informação dos escolares acerca do funcionamento d</w:t>
      </w:r>
      <w:r w:rsidR="00C06DA8">
        <w:rPr>
          <w:rFonts w:ascii="Arial" w:hAnsi="Arial" w:cs="Arial"/>
          <w:sz w:val="24"/>
          <w:szCs w:val="24"/>
        </w:rPr>
        <w:t>as unidades de saúde da região</w:t>
      </w:r>
      <w:r w:rsidR="00033F94">
        <w:rPr>
          <w:rFonts w:ascii="Arial" w:hAnsi="Arial" w:cs="Arial"/>
          <w:sz w:val="24"/>
          <w:szCs w:val="24"/>
        </w:rPr>
        <w:t xml:space="preserve"> foram</w:t>
      </w:r>
      <w:r w:rsidRPr="00F16B04">
        <w:rPr>
          <w:rFonts w:ascii="Arial" w:hAnsi="Arial" w:cs="Arial"/>
          <w:sz w:val="24"/>
          <w:szCs w:val="24"/>
        </w:rPr>
        <w:t xml:space="preserve"> político</w:t>
      </w:r>
      <w:r w:rsidR="00033F94">
        <w:rPr>
          <w:rFonts w:ascii="Arial" w:hAnsi="Arial" w:cs="Arial"/>
          <w:sz w:val="24"/>
          <w:szCs w:val="24"/>
        </w:rPr>
        <w:t>s</w:t>
      </w:r>
      <w:r w:rsidRPr="00F16B04">
        <w:rPr>
          <w:rFonts w:ascii="Arial" w:hAnsi="Arial" w:cs="Arial"/>
          <w:sz w:val="24"/>
          <w:szCs w:val="24"/>
        </w:rPr>
        <w:t xml:space="preserve"> e financeiro</w:t>
      </w:r>
      <w:r w:rsidR="00033F94">
        <w:rPr>
          <w:rFonts w:ascii="Arial" w:hAnsi="Arial" w:cs="Arial"/>
          <w:sz w:val="24"/>
          <w:szCs w:val="24"/>
        </w:rPr>
        <w:t>s, constituindo</w:t>
      </w:r>
      <w:r w:rsidRPr="00F16B04">
        <w:rPr>
          <w:rFonts w:ascii="Arial" w:hAnsi="Arial" w:cs="Arial"/>
          <w:sz w:val="24"/>
          <w:szCs w:val="24"/>
        </w:rPr>
        <w:t xml:space="preserve"> elementos essenciais para a efetivação do plano de ação. O recurso político propos</w:t>
      </w:r>
      <w:r w:rsidR="00033F94">
        <w:rPr>
          <w:rFonts w:ascii="Arial" w:hAnsi="Arial" w:cs="Arial"/>
          <w:sz w:val="24"/>
          <w:szCs w:val="24"/>
        </w:rPr>
        <w:t>to envolve</w:t>
      </w:r>
      <w:r w:rsidRPr="00F16B04">
        <w:rPr>
          <w:rFonts w:ascii="Arial" w:hAnsi="Arial" w:cs="Arial"/>
          <w:sz w:val="24"/>
          <w:szCs w:val="24"/>
        </w:rPr>
        <w:t xml:space="preserve"> articu</w:t>
      </w:r>
      <w:r w:rsidR="00033F94">
        <w:rPr>
          <w:rFonts w:ascii="Arial" w:hAnsi="Arial" w:cs="Arial"/>
          <w:sz w:val="24"/>
          <w:szCs w:val="24"/>
        </w:rPr>
        <w:t xml:space="preserve">lação </w:t>
      </w:r>
      <w:proofErr w:type="spellStart"/>
      <w:r w:rsidR="00033F94">
        <w:rPr>
          <w:rFonts w:ascii="Arial" w:hAnsi="Arial" w:cs="Arial"/>
          <w:sz w:val="24"/>
          <w:szCs w:val="24"/>
        </w:rPr>
        <w:t>intersetorial</w:t>
      </w:r>
      <w:proofErr w:type="spellEnd"/>
      <w:r w:rsidR="00033F94">
        <w:rPr>
          <w:rFonts w:ascii="Arial" w:hAnsi="Arial" w:cs="Arial"/>
          <w:sz w:val="24"/>
          <w:szCs w:val="24"/>
        </w:rPr>
        <w:t xml:space="preserve"> e financeira, por meio</w:t>
      </w:r>
      <w:r w:rsidRPr="00F16B04">
        <w:rPr>
          <w:rFonts w:ascii="Arial" w:hAnsi="Arial" w:cs="Arial"/>
          <w:sz w:val="24"/>
          <w:szCs w:val="24"/>
        </w:rPr>
        <w:t xml:space="preserve"> da elaboração e distribuição de folhetos educativos.</w:t>
      </w:r>
    </w:p>
    <w:p w:rsidR="00D90E0A" w:rsidRDefault="00D90E0A" w:rsidP="00D90E0A">
      <w:pPr>
        <w:autoSpaceDE w:val="0"/>
        <w:autoSpaceDN w:val="0"/>
        <w:adjustRightInd w:val="0"/>
        <w:spacing w:after="0" w:line="360" w:lineRule="auto"/>
        <w:jc w:val="both"/>
        <w:rPr>
          <w:rFonts w:ascii="Arial" w:hAnsi="Arial" w:cs="Arial"/>
          <w:sz w:val="24"/>
          <w:szCs w:val="24"/>
        </w:rPr>
      </w:pPr>
    </w:p>
    <w:p w:rsidR="00D90E0A" w:rsidRPr="008A579E" w:rsidRDefault="00737B33" w:rsidP="00D90E0A">
      <w:pPr>
        <w:autoSpaceDE w:val="0"/>
        <w:autoSpaceDN w:val="0"/>
        <w:adjustRightInd w:val="0"/>
        <w:spacing w:after="0" w:line="360" w:lineRule="auto"/>
        <w:jc w:val="both"/>
        <w:rPr>
          <w:rFonts w:ascii="Arial" w:hAnsi="Arial" w:cs="Arial"/>
          <w:sz w:val="24"/>
          <w:szCs w:val="24"/>
        </w:rPr>
      </w:pPr>
      <w:r>
        <w:rPr>
          <w:rFonts w:ascii="Arial" w:hAnsi="Arial" w:cs="Arial"/>
          <w:sz w:val="24"/>
          <w:szCs w:val="24"/>
        </w:rPr>
        <w:t>R</w:t>
      </w:r>
      <w:r w:rsidR="00D90E0A" w:rsidRPr="00F16B04">
        <w:rPr>
          <w:rFonts w:ascii="Arial" w:hAnsi="Arial" w:cs="Arial"/>
          <w:sz w:val="24"/>
          <w:szCs w:val="24"/>
        </w:rPr>
        <w:t xml:space="preserve">ealizou-se análise </w:t>
      </w:r>
      <w:r w:rsidR="00D90E0A" w:rsidRPr="008A579E">
        <w:rPr>
          <w:rFonts w:ascii="Arial" w:hAnsi="Arial" w:cs="Arial"/>
          <w:sz w:val="24"/>
          <w:szCs w:val="24"/>
        </w:rPr>
        <w:t>quanto</w:t>
      </w:r>
      <w:r w:rsidRPr="008A579E">
        <w:rPr>
          <w:rFonts w:ascii="Arial" w:hAnsi="Arial" w:cs="Arial"/>
          <w:sz w:val="24"/>
          <w:szCs w:val="24"/>
        </w:rPr>
        <w:t xml:space="preserve"> aos</w:t>
      </w:r>
      <w:r w:rsidR="00D90E0A" w:rsidRPr="008A579E">
        <w:rPr>
          <w:rFonts w:ascii="Arial" w:hAnsi="Arial" w:cs="Arial"/>
          <w:sz w:val="24"/>
          <w:szCs w:val="24"/>
        </w:rPr>
        <w:t xml:space="preserve"> atores que contr</w:t>
      </w:r>
      <w:r w:rsidRPr="008A579E">
        <w:rPr>
          <w:rFonts w:ascii="Arial" w:hAnsi="Arial" w:cs="Arial"/>
          <w:sz w:val="24"/>
          <w:szCs w:val="24"/>
        </w:rPr>
        <w:t>olam recursos críticos,</w:t>
      </w:r>
      <w:r w:rsidR="00D90E0A" w:rsidRPr="008A579E">
        <w:rPr>
          <w:rFonts w:ascii="Arial" w:hAnsi="Arial" w:cs="Arial"/>
          <w:sz w:val="24"/>
          <w:szCs w:val="24"/>
        </w:rPr>
        <w:t xml:space="preserve"> posicionamento em </w:t>
      </w:r>
      <w:r w:rsidRPr="008A579E">
        <w:rPr>
          <w:rFonts w:ascii="Arial" w:hAnsi="Arial" w:cs="Arial"/>
          <w:sz w:val="24"/>
          <w:szCs w:val="24"/>
        </w:rPr>
        <w:t>relação ao problema para posteriormente</w:t>
      </w:r>
      <w:r w:rsidR="00D90E0A" w:rsidRPr="008A579E">
        <w:rPr>
          <w:rFonts w:ascii="Arial" w:hAnsi="Arial" w:cs="Arial"/>
          <w:sz w:val="24"/>
          <w:szCs w:val="24"/>
        </w:rPr>
        <w:t xml:space="preserve"> definir operações es</w:t>
      </w:r>
      <w:r w:rsidRPr="008A579E">
        <w:rPr>
          <w:rFonts w:ascii="Arial" w:hAnsi="Arial" w:cs="Arial"/>
          <w:sz w:val="24"/>
          <w:szCs w:val="24"/>
        </w:rPr>
        <w:t>tratégicas para a viab</w:t>
      </w:r>
      <w:r w:rsidR="00C06DA8" w:rsidRPr="008A579E">
        <w:rPr>
          <w:rFonts w:ascii="Arial" w:hAnsi="Arial" w:cs="Arial"/>
          <w:sz w:val="24"/>
          <w:szCs w:val="24"/>
        </w:rPr>
        <w:t>i</w:t>
      </w:r>
      <w:r w:rsidRPr="008A579E">
        <w:rPr>
          <w:rFonts w:ascii="Arial" w:hAnsi="Arial" w:cs="Arial"/>
          <w:sz w:val="24"/>
          <w:szCs w:val="24"/>
        </w:rPr>
        <w:t>lidade d</w:t>
      </w:r>
      <w:r w:rsidR="00D90E0A" w:rsidRPr="008A579E">
        <w:rPr>
          <w:rFonts w:ascii="Arial" w:hAnsi="Arial" w:cs="Arial"/>
          <w:sz w:val="24"/>
          <w:szCs w:val="24"/>
        </w:rPr>
        <w:t>o p</w:t>
      </w:r>
      <w:r w:rsidRPr="008A579E">
        <w:rPr>
          <w:rFonts w:ascii="Arial" w:hAnsi="Arial" w:cs="Arial"/>
          <w:sz w:val="24"/>
          <w:szCs w:val="24"/>
        </w:rPr>
        <w:t xml:space="preserve">lano. </w:t>
      </w:r>
      <w:r w:rsidR="00D90E0A" w:rsidRPr="008A579E">
        <w:rPr>
          <w:rFonts w:ascii="Arial" w:hAnsi="Arial" w:cs="Arial"/>
          <w:sz w:val="24"/>
          <w:szCs w:val="24"/>
        </w:rPr>
        <w:t>O Quadro 3 mostra a análise da viabilidade do plano e a proposta de ação para a motivação dos atores envolvidos na execução.</w:t>
      </w:r>
    </w:p>
    <w:p w:rsidR="00D90E0A" w:rsidRPr="008A579E" w:rsidRDefault="00D90E0A" w:rsidP="00D90E0A">
      <w:pPr>
        <w:spacing w:after="0" w:line="240" w:lineRule="auto"/>
        <w:jc w:val="both"/>
        <w:rPr>
          <w:rFonts w:ascii="Arial" w:hAnsi="Arial" w:cs="Arial"/>
          <w:b/>
          <w:sz w:val="20"/>
          <w:szCs w:val="20"/>
        </w:rPr>
      </w:pPr>
      <w:r w:rsidRPr="008A579E">
        <w:rPr>
          <w:rFonts w:ascii="Arial" w:hAnsi="Arial" w:cs="Arial"/>
          <w:b/>
          <w:sz w:val="20"/>
          <w:szCs w:val="20"/>
        </w:rPr>
        <w:t>Quadro 3 - Análise da viabilidade do plano: Propos</w:t>
      </w:r>
      <w:r w:rsidR="00C06DA8" w:rsidRPr="008A579E">
        <w:rPr>
          <w:rFonts w:ascii="Arial" w:hAnsi="Arial" w:cs="Arial"/>
          <w:b/>
          <w:sz w:val="20"/>
          <w:szCs w:val="20"/>
        </w:rPr>
        <w:t>tas para a motivação dos atores.</w:t>
      </w:r>
    </w:p>
    <w:tbl>
      <w:tblPr>
        <w:tblStyle w:val="Tabelacomgrade"/>
        <w:tblW w:w="0" w:type="auto"/>
        <w:tblLook w:val="04A0" w:firstRow="1" w:lastRow="0" w:firstColumn="1" w:lastColumn="0" w:noHBand="0" w:noVBand="1"/>
      </w:tblPr>
      <w:tblGrid>
        <w:gridCol w:w="3114"/>
        <w:gridCol w:w="5947"/>
      </w:tblGrid>
      <w:tr w:rsidR="00D90E0A" w:rsidRPr="008A579E" w:rsidTr="00AE1A0F">
        <w:tc>
          <w:tcPr>
            <w:tcW w:w="3114" w:type="dxa"/>
            <w:shd w:val="clear" w:color="auto" w:fill="F2F2F2" w:themeFill="background1" w:themeFillShade="F2"/>
          </w:tcPr>
          <w:p w:rsidR="00D90E0A" w:rsidRPr="008A579E" w:rsidRDefault="00D90E0A" w:rsidP="00A84F6B">
            <w:pPr>
              <w:autoSpaceDE w:val="0"/>
              <w:autoSpaceDN w:val="0"/>
              <w:adjustRightInd w:val="0"/>
              <w:jc w:val="both"/>
              <w:rPr>
                <w:rFonts w:ascii="Arial" w:hAnsi="Arial" w:cs="Arial"/>
                <w:b/>
                <w:sz w:val="20"/>
                <w:szCs w:val="20"/>
              </w:rPr>
            </w:pPr>
          </w:p>
          <w:p w:rsidR="00D90E0A" w:rsidRPr="008A579E" w:rsidRDefault="00D90E0A" w:rsidP="00A84F6B">
            <w:pPr>
              <w:autoSpaceDE w:val="0"/>
              <w:autoSpaceDN w:val="0"/>
              <w:adjustRightInd w:val="0"/>
              <w:jc w:val="center"/>
              <w:rPr>
                <w:rFonts w:ascii="Arial" w:hAnsi="Arial" w:cs="Arial"/>
                <w:b/>
                <w:sz w:val="20"/>
                <w:szCs w:val="20"/>
              </w:rPr>
            </w:pPr>
            <w:r w:rsidRPr="008A579E">
              <w:rPr>
                <w:rFonts w:ascii="Arial" w:hAnsi="Arial" w:cs="Arial"/>
                <w:b/>
                <w:sz w:val="20"/>
                <w:szCs w:val="20"/>
              </w:rPr>
              <w:t>Operação</w:t>
            </w:r>
          </w:p>
        </w:tc>
        <w:tc>
          <w:tcPr>
            <w:tcW w:w="5947" w:type="dxa"/>
            <w:shd w:val="clear" w:color="auto" w:fill="F2F2F2" w:themeFill="background1" w:themeFillShade="F2"/>
          </w:tcPr>
          <w:p w:rsidR="00D90E0A" w:rsidRPr="008A579E" w:rsidRDefault="00D90E0A" w:rsidP="00A84F6B">
            <w:pPr>
              <w:pStyle w:val="DecimalAligned"/>
              <w:jc w:val="center"/>
              <w:rPr>
                <w:rFonts w:ascii="Arial" w:hAnsi="Arial" w:cs="Arial"/>
                <w:sz w:val="20"/>
                <w:szCs w:val="20"/>
              </w:rPr>
            </w:pPr>
            <w:r w:rsidRPr="008A579E">
              <w:rPr>
                <w:rFonts w:ascii="Arial" w:hAnsi="Arial" w:cs="Arial"/>
                <w:sz w:val="20"/>
                <w:szCs w:val="20"/>
              </w:rPr>
              <w:t>APS: EU CONHEÇO.</w:t>
            </w:r>
          </w:p>
          <w:p w:rsidR="00D90E0A" w:rsidRPr="008A579E" w:rsidRDefault="00D90E0A" w:rsidP="00A84F6B">
            <w:pPr>
              <w:autoSpaceDE w:val="0"/>
              <w:autoSpaceDN w:val="0"/>
              <w:adjustRightInd w:val="0"/>
              <w:jc w:val="center"/>
              <w:rPr>
                <w:rFonts w:ascii="Arial" w:hAnsi="Arial" w:cs="Arial"/>
                <w:sz w:val="20"/>
                <w:szCs w:val="20"/>
              </w:rPr>
            </w:pPr>
            <w:r w:rsidRPr="008A579E">
              <w:rPr>
                <w:rFonts w:ascii="Arial" w:hAnsi="Arial" w:cs="Arial"/>
                <w:sz w:val="20"/>
                <w:szCs w:val="20"/>
              </w:rPr>
              <w:t>Aumentar o nível de informação dos escolares acerca da ESF</w:t>
            </w:r>
          </w:p>
        </w:tc>
      </w:tr>
      <w:tr w:rsidR="00D90E0A" w:rsidRPr="008A579E" w:rsidTr="00AE1A0F">
        <w:tc>
          <w:tcPr>
            <w:tcW w:w="3114" w:type="dxa"/>
          </w:tcPr>
          <w:p w:rsidR="00D90E0A" w:rsidRPr="008A579E" w:rsidRDefault="00D90E0A" w:rsidP="00A84F6B">
            <w:pPr>
              <w:autoSpaceDE w:val="0"/>
              <w:autoSpaceDN w:val="0"/>
              <w:adjustRightInd w:val="0"/>
              <w:jc w:val="both"/>
              <w:rPr>
                <w:rFonts w:ascii="Arial" w:hAnsi="Arial" w:cs="Arial"/>
                <w:b/>
                <w:sz w:val="20"/>
                <w:szCs w:val="20"/>
              </w:rPr>
            </w:pPr>
            <w:r w:rsidRPr="008A579E">
              <w:rPr>
                <w:rFonts w:ascii="Arial" w:hAnsi="Arial" w:cs="Arial"/>
                <w:b/>
                <w:sz w:val="20"/>
                <w:szCs w:val="20"/>
              </w:rPr>
              <w:t>Recursos críticos</w:t>
            </w:r>
          </w:p>
        </w:tc>
        <w:tc>
          <w:tcPr>
            <w:tcW w:w="5947" w:type="dxa"/>
          </w:tcPr>
          <w:p w:rsidR="00D90E0A" w:rsidRPr="008A579E" w:rsidRDefault="00D90E0A" w:rsidP="00A84F6B">
            <w:pPr>
              <w:jc w:val="both"/>
              <w:rPr>
                <w:rFonts w:ascii="Arial" w:hAnsi="Arial" w:cs="Arial"/>
                <w:sz w:val="20"/>
                <w:szCs w:val="20"/>
              </w:rPr>
            </w:pPr>
            <w:r w:rsidRPr="008A579E">
              <w:rPr>
                <w:rFonts w:ascii="Arial" w:hAnsi="Arial" w:cs="Arial"/>
                <w:sz w:val="20"/>
                <w:szCs w:val="20"/>
              </w:rPr>
              <w:t xml:space="preserve">Político: articulação </w:t>
            </w:r>
            <w:proofErr w:type="spellStart"/>
            <w:r w:rsidRPr="008A579E">
              <w:rPr>
                <w:rFonts w:ascii="Arial" w:hAnsi="Arial" w:cs="Arial"/>
                <w:sz w:val="20"/>
                <w:szCs w:val="20"/>
              </w:rPr>
              <w:t>intersetorial</w:t>
            </w:r>
            <w:proofErr w:type="spellEnd"/>
          </w:p>
          <w:p w:rsidR="00D90E0A" w:rsidRPr="008A579E" w:rsidRDefault="00D90E0A" w:rsidP="00A84F6B">
            <w:pPr>
              <w:autoSpaceDE w:val="0"/>
              <w:autoSpaceDN w:val="0"/>
              <w:adjustRightInd w:val="0"/>
              <w:jc w:val="both"/>
              <w:rPr>
                <w:rFonts w:ascii="Arial" w:hAnsi="Arial" w:cs="Arial"/>
                <w:sz w:val="20"/>
                <w:szCs w:val="20"/>
              </w:rPr>
            </w:pPr>
            <w:r w:rsidRPr="008A579E">
              <w:rPr>
                <w:rFonts w:ascii="Arial" w:hAnsi="Arial" w:cs="Arial"/>
                <w:sz w:val="20"/>
                <w:szCs w:val="20"/>
              </w:rPr>
              <w:t>Financeiro: folhetos educativos</w:t>
            </w:r>
          </w:p>
        </w:tc>
      </w:tr>
      <w:tr w:rsidR="00D90E0A" w:rsidRPr="008A579E" w:rsidTr="00AE1A0F">
        <w:tc>
          <w:tcPr>
            <w:tcW w:w="3114" w:type="dxa"/>
          </w:tcPr>
          <w:p w:rsidR="00D90E0A" w:rsidRPr="008A579E" w:rsidRDefault="00D90E0A" w:rsidP="00A84F6B">
            <w:pPr>
              <w:jc w:val="both"/>
              <w:rPr>
                <w:rFonts w:ascii="Arial" w:hAnsi="Arial" w:cs="Arial"/>
                <w:b/>
                <w:sz w:val="20"/>
                <w:szCs w:val="20"/>
              </w:rPr>
            </w:pPr>
            <w:r w:rsidRPr="008A579E">
              <w:rPr>
                <w:rFonts w:ascii="Arial" w:hAnsi="Arial" w:cs="Arial"/>
                <w:b/>
                <w:sz w:val="20"/>
                <w:szCs w:val="20"/>
              </w:rPr>
              <w:t>Controle dos recursos críticos</w:t>
            </w:r>
          </w:p>
        </w:tc>
        <w:tc>
          <w:tcPr>
            <w:tcW w:w="5947" w:type="dxa"/>
          </w:tcPr>
          <w:p w:rsidR="00D90E0A" w:rsidRPr="008A579E" w:rsidRDefault="00D90E0A" w:rsidP="00A84F6B">
            <w:pPr>
              <w:autoSpaceDE w:val="0"/>
              <w:autoSpaceDN w:val="0"/>
              <w:adjustRightInd w:val="0"/>
              <w:jc w:val="both"/>
              <w:rPr>
                <w:rFonts w:ascii="Arial" w:hAnsi="Arial" w:cs="Arial"/>
                <w:sz w:val="20"/>
                <w:szCs w:val="20"/>
              </w:rPr>
            </w:pPr>
            <w:r w:rsidRPr="008A579E">
              <w:rPr>
                <w:rFonts w:ascii="Arial" w:hAnsi="Arial" w:cs="Arial"/>
                <w:sz w:val="20"/>
                <w:szCs w:val="20"/>
              </w:rPr>
              <w:t>Secretaria de saúde e educação</w:t>
            </w:r>
          </w:p>
        </w:tc>
      </w:tr>
      <w:tr w:rsidR="00D90E0A" w:rsidRPr="008A579E" w:rsidTr="00AE1A0F">
        <w:tc>
          <w:tcPr>
            <w:tcW w:w="3114" w:type="dxa"/>
          </w:tcPr>
          <w:p w:rsidR="00D90E0A" w:rsidRPr="008A579E" w:rsidRDefault="00D90E0A" w:rsidP="00A84F6B">
            <w:pPr>
              <w:autoSpaceDE w:val="0"/>
              <w:autoSpaceDN w:val="0"/>
              <w:adjustRightInd w:val="0"/>
              <w:jc w:val="both"/>
              <w:rPr>
                <w:rFonts w:ascii="Arial" w:hAnsi="Arial" w:cs="Arial"/>
                <w:b/>
                <w:sz w:val="20"/>
                <w:szCs w:val="20"/>
              </w:rPr>
            </w:pPr>
            <w:r w:rsidRPr="008A579E">
              <w:rPr>
                <w:rFonts w:ascii="Arial" w:hAnsi="Arial" w:cs="Arial"/>
                <w:b/>
                <w:sz w:val="20"/>
                <w:szCs w:val="20"/>
              </w:rPr>
              <w:t>Motivação</w:t>
            </w:r>
          </w:p>
        </w:tc>
        <w:tc>
          <w:tcPr>
            <w:tcW w:w="5947" w:type="dxa"/>
          </w:tcPr>
          <w:p w:rsidR="00D90E0A" w:rsidRPr="008A579E" w:rsidRDefault="00D90E0A" w:rsidP="00A84F6B">
            <w:pPr>
              <w:autoSpaceDE w:val="0"/>
              <w:autoSpaceDN w:val="0"/>
              <w:adjustRightInd w:val="0"/>
              <w:jc w:val="both"/>
              <w:rPr>
                <w:rFonts w:ascii="Arial" w:hAnsi="Arial" w:cs="Arial"/>
                <w:sz w:val="20"/>
                <w:szCs w:val="20"/>
              </w:rPr>
            </w:pPr>
            <w:r w:rsidRPr="008A579E">
              <w:rPr>
                <w:rFonts w:ascii="Arial" w:hAnsi="Arial" w:cs="Arial"/>
                <w:sz w:val="20"/>
                <w:szCs w:val="20"/>
              </w:rPr>
              <w:t>Favorável</w:t>
            </w:r>
          </w:p>
        </w:tc>
      </w:tr>
      <w:tr w:rsidR="00D90E0A" w:rsidRPr="008A579E" w:rsidTr="00AE1A0F">
        <w:tc>
          <w:tcPr>
            <w:tcW w:w="3114" w:type="dxa"/>
          </w:tcPr>
          <w:p w:rsidR="00D90E0A" w:rsidRPr="008A579E" w:rsidRDefault="00D90E0A" w:rsidP="00A84F6B">
            <w:pPr>
              <w:autoSpaceDE w:val="0"/>
              <w:autoSpaceDN w:val="0"/>
              <w:adjustRightInd w:val="0"/>
              <w:jc w:val="both"/>
              <w:rPr>
                <w:rFonts w:ascii="Arial" w:hAnsi="Arial" w:cs="Arial"/>
                <w:b/>
                <w:sz w:val="20"/>
                <w:szCs w:val="20"/>
              </w:rPr>
            </w:pPr>
            <w:r w:rsidRPr="008A579E">
              <w:rPr>
                <w:rFonts w:ascii="Arial" w:hAnsi="Arial" w:cs="Arial"/>
                <w:b/>
                <w:sz w:val="20"/>
                <w:szCs w:val="20"/>
              </w:rPr>
              <w:t>Ação Estratégica</w:t>
            </w:r>
          </w:p>
        </w:tc>
        <w:tc>
          <w:tcPr>
            <w:tcW w:w="5947" w:type="dxa"/>
          </w:tcPr>
          <w:p w:rsidR="00D90E0A" w:rsidRPr="008A579E" w:rsidRDefault="00D90E0A" w:rsidP="00A84F6B">
            <w:pPr>
              <w:autoSpaceDE w:val="0"/>
              <w:autoSpaceDN w:val="0"/>
              <w:adjustRightInd w:val="0"/>
              <w:jc w:val="both"/>
              <w:rPr>
                <w:rFonts w:ascii="Arial" w:hAnsi="Arial" w:cs="Arial"/>
                <w:sz w:val="20"/>
                <w:szCs w:val="20"/>
              </w:rPr>
            </w:pPr>
            <w:r w:rsidRPr="008A579E">
              <w:rPr>
                <w:rFonts w:ascii="Arial" w:hAnsi="Arial" w:cs="Arial"/>
                <w:sz w:val="20"/>
                <w:szCs w:val="20"/>
              </w:rPr>
              <w:t>Apresen</w:t>
            </w:r>
            <w:r w:rsidR="00737B33" w:rsidRPr="008A579E">
              <w:rPr>
                <w:rFonts w:ascii="Arial" w:hAnsi="Arial" w:cs="Arial"/>
                <w:sz w:val="20"/>
                <w:szCs w:val="20"/>
              </w:rPr>
              <w:t>tar a proposta de intervenção APS: EU CONHEÇO às Secretárias de Saúde e E</w:t>
            </w:r>
            <w:r w:rsidRPr="008A579E">
              <w:rPr>
                <w:rFonts w:ascii="Arial" w:hAnsi="Arial" w:cs="Arial"/>
                <w:sz w:val="20"/>
                <w:szCs w:val="20"/>
              </w:rPr>
              <w:t>ducação.</w:t>
            </w:r>
          </w:p>
        </w:tc>
      </w:tr>
    </w:tbl>
    <w:p w:rsidR="00D90E0A" w:rsidRPr="008A579E" w:rsidRDefault="00D90E0A" w:rsidP="00D90E0A">
      <w:pPr>
        <w:spacing w:after="0" w:line="360" w:lineRule="auto"/>
        <w:jc w:val="both"/>
        <w:rPr>
          <w:rFonts w:ascii="Arial" w:hAnsi="Arial" w:cs="Arial"/>
          <w:sz w:val="20"/>
          <w:szCs w:val="20"/>
        </w:rPr>
      </w:pPr>
      <w:r w:rsidRPr="008A579E">
        <w:rPr>
          <w:rFonts w:ascii="Arial" w:hAnsi="Arial" w:cs="Arial"/>
          <w:sz w:val="20"/>
          <w:szCs w:val="20"/>
        </w:rPr>
        <w:t>Fonte: O autor, 2015.</w:t>
      </w:r>
    </w:p>
    <w:p w:rsidR="00D90E0A" w:rsidRPr="008A579E" w:rsidRDefault="00D90E0A" w:rsidP="00D90E0A">
      <w:pPr>
        <w:spacing w:after="0" w:line="360" w:lineRule="auto"/>
        <w:jc w:val="both"/>
        <w:rPr>
          <w:rFonts w:ascii="Arial" w:hAnsi="Arial" w:cs="Arial"/>
          <w:sz w:val="24"/>
          <w:szCs w:val="24"/>
        </w:rPr>
      </w:pPr>
    </w:p>
    <w:p w:rsidR="006736D5" w:rsidRPr="00F44BE8" w:rsidRDefault="00D90E0A" w:rsidP="00F44BE8">
      <w:pPr>
        <w:spacing w:after="0" w:line="360" w:lineRule="auto"/>
        <w:jc w:val="both"/>
        <w:rPr>
          <w:rFonts w:ascii="Arial" w:hAnsi="Arial" w:cs="Arial"/>
          <w:sz w:val="24"/>
          <w:szCs w:val="24"/>
        </w:rPr>
      </w:pPr>
      <w:r w:rsidRPr="008A579E">
        <w:rPr>
          <w:rFonts w:ascii="Arial" w:hAnsi="Arial" w:cs="Arial"/>
          <w:sz w:val="24"/>
          <w:szCs w:val="24"/>
        </w:rPr>
        <w:t xml:space="preserve">Por fim, foi elaborado o plano operativo, sendo definidos os responsáveis pela operação do projeto e o prazo para a execução. O gerente da operação proposto </w:t>
      </w:r>
      <w:r w:rsidR="00C06DA8" w:rsidRPr="008A579E">
        <w:rPr>
          <w:rFonts w:ascii="Arial" w:hAnsi="Arial" w:cs="Arial"/>
          <w:sz w:val="24"/>
          <w:szCs w:val="24"/>
        </w:rPr>
        <w:t>foi a equipe de ESF e PSE, recomendando</w:t>
      </w:r>
      <w:r w:rsidR="006736D5" w:rsidRPr="008A579E">
        <w:rPr>
          <w:rFonts w:ascii="Arial" w:hAnsi="Arial" w:cs="Arial"/>
          <w:sz w:val="24"/>
          <w:szCs w:val="24"/>
        </w:rPr>
        <w:t>-se que a gestão do plano fosse</w:t>
      </w:r>
      <w:r w:rsidRPr="008A579E">
        <w:rPr>
          <w:rFonts w:ascii="Arial" w:hAnsi="Arial" w:cs="Arial"/>
          <w:sz w:val="24"/>
          <w:szCs w:val="24"/>
        </w:rPr>
        <w:t xml:space="preserve"> </w:t>
      </w:r>
      <w:r w:rsidR="006736D5" w:rsidRPr="008A579E">
        <w:rPr>
          <w:rFonts w:ascii="Arial" w:hAnsi="Arial" w:cs="Arial"/>
          <w:sz w:val="24"/>
          <w:szCs w:val="24"/>
        </w:rPr>
        <w:t>realizada em</w:t>
      </w:r>
      <w:r w:rsidRPr="008A579E">
        <w:rPr>
          <w:rFonts w:ascii="Arial" w:hAnsi="Arial" w:cs="Arial"/>
          <w:sz w:val="24"/>
          <w:szCs w:val="24"/>
        </w:rPr>
        <w:t xml:space="preserve"> seis meses. O Quadro 4 expõe o plano operativo para a proposta de intervenção do </w:t>
      </w:r>
      <w:r w:rsidRPr="008A579E">
        <w:rPr>
          <w:rFonts w:ascii="Arial" w:hAnsi="Arial" w:cs="Arial"/>
          <w:sz w:val="24"/>
          <w:szCs w:val="24"/>
        </w:rPr>
        <w:lastRenderedPageBreak/>
        <w:t>problema escassez de informação</w:t>
      </w:r>
      <w:r w:rsidRPr="00F16B04">
        <w:rPr>
          <w:rFonts w:ascii="Arial" w:hAnsi="Arial" w:cs="Arial"/>
          <w:sz w:val="24"/>
          <w:szCs w:val="24"/>
        </w:rPr>
        <w:t xml:space="preserve"> disponibilizada aos escolares acerca da APS: PSE e ESF.</w:t>
      </w:r>
    </w:p>
    <w:p w:rsidR="00D90E0A" w:rsidRDefault="00D90E0A" w:rsidP="00D90E0A">
      <w:pPr>
        <w:spacing w:after="0" w:line="240" w:lineRule="auto"/>
        <w:jc w:val="both"/>
        <w:rPr>
          <w:rFonts w:ascii="Arial" w:hAnsi="Arial" w:cs="Arial"/>
          <w:b/>
          <w:sz w:val="18"/>
          <w:szCs w:val="18"/>
        </w:rPr>
      </w:pPr>
    </w:p>
    <w:p w:rsidR="00D90E0A" w:rsidRPr="001365DE" w:rsidRDefault="00D90E0A" w:rsidP="00D90E0A">
      <w:pPr>
        <w:spacing w:after="0" w:line="240" w:lineRule="auto"/>
        <w:jc w:val="both"/>
        <w:rPr>
          <w:rFonts w:ascii="Arial" w:hAnsi="Arial" w:cs="Arial"/>
          <w:b/>
          <w:sz w:val="18"/>
          <w:szCs w:val="18"/>
        </w:rPr>
      </w:pPr>
      <w:r w:rsidRPr="001365DE">
        <w:rPr>
          <w:rFonts w:ascii="Arial" w:hAnsi="Arial" w:cs="Arial"/>
          <w:b/>
          <w:sz w:val="18"/>
          <w:szCs w:val="18"/>
        </w:rPr>
        <w:t>Quadro 4- Plano operativo para a proposta de intervenção do nó crítico falta de informação dos escolares acerca das atribuições e funções da Atenção Primária à Saúde com foco na ESF e PSE.</w:t>
      </w:r>
    </w:p>
    <w:tbl>
      <w:tblPr>
        <w:tblStyle w:val="Tabelacomgrade"/>
        <w:tblW w:w="0" w:type="auto"/>
        <w:tblLook w:val="04A0" w:firstRow="1" w:lastRow="0" w:firstColumn="1" w:lastColumn="0" w:noHBand="0" w:noVBand="1"/>
      </w:tblPr>
      <w:tblGrid>
        <w:gridCol w:w="3823"/>
        <w:gridCol w:w="5238"/>
      </w:tblGrid>
      <w:tr w:rsidR="00D90E0A" w:rsidRPr="00683AEE" w:rsidTr="00AA3C1A">
        <w:tc>
          <w:tcPr>
            <w:tcW w:w="3823" w:type="dxa"/>
            <w:shd w:val="clear" w:color="auto" w:fill="F2F2F2" w:themeFill="background1" w:themeFillShade="F2"/>
          </w:tcPr>
          <w:p w:rsidR="00D90E0A" w:rsidRPr="00683AEE" w:rsidRDefault="00D90E0A" w:rsidP="00A84F6B">
            <w:pPr>
              <w:rPr>
                <w:rFonts w:ascii="Arial" w:hAnsi="Arial" w:cs="Arial"/>
                <w:b/>
                <w:sz w:val="20"/>
                <w:szCs w:val="20"/>
              </w:rPr>
            </w:pPr>
            <w:r w:rsidRPr="00683AEE">
              <w:rPr>
                <w:rFonts w:ascii="Arial" w:hAnsi="Arial" w:cs="Arial"/>
                <w:b/>
                <w:sz w:val="20"/>
                <w:szCs w:val="20"/>
              </w:rPr>
              <w:t>Operação</w:t>
            </w:r>
          </w:p>
        </w:tc>
        <w:tc>
          <w:tcPr>
            <w:tcW w:w="5238" w:type="dxa"/>
            <w:shd w:val="clear" w:color="auto" w:fill="F2F2F2" w:themeFill="background1" w:themeFillShade="F2"/>
          </w:tcPr>
          <w:p w:rsidR="00D90E0A" w:rsidRDefault="00D90E0A" w:rsidP="00A84F6B">
            <w:pPr>
              <w:pStyle w:val="DecimalAligned"/>
              <w:jc w:val="center"/>
              <w:rPr>
                <w:rFonts w:ascii="Arial" w:hAnsi="Arial" w:cs="Arial"/>
                <w:sz w:val="20"/>
                <w:szCs w:val="20"/>
              </w:rPr>
            </w:pPr>
            <w:r w:rsidRPr="00683AEE">
              <w:rPr>
                <w:rFonts w:ascii="Arial" w:hAnsi="Arial" w:cs="Arial"/>
                <w:sz w:val="20"/>
                <w:szCs w:val="20"/>
              </w:rPr>
              <w:t>APS: EU CONHEÇO.</w:t>
            </w:r>
          </w:p>
          <w:p w:rsidR="00D90E0A" w:rsidRPr="00683AEE" w:rsidRDefault="00D90E0A" w:rsidP="00A84F6B">
            <w:pPr>
              <w:pStyle w:val="DecimalAligned"/>
              <w:jc w:val="center"/>
              <w:rPr>
                <w:rFonts w:ascii="Arial" w:hAnsi="Arial" w:cs="Arial"/>
                <w:sz w:val="20"/>
                <w:szCs w:val="20"/>
              </w:rPr>
            </w:pPr>
            <w:r w:rsidRPr="00683AEE">
              <w:rPr>
                <w:rFonts w:ascii="Arial" w:hAnsi="Arial" w:cs="Arial"/>
                <w:sz w:val="20"/>
                <w:szCs w:val="20"/>
              </w:rPr>
              <w:t>Visa aumentar o nível de informação dos escolares acerca da</w:t>
            </w:r>
            <w:r>
              <w:rPr>
                <w:rFonts w:ascii="Arial" w:hAnsi="Arial" w:cs="Arial"/>
                <w:sz w:val="20"/>
                <w:szCs w:val="20"/>
              </w:rPr>
              <w:t xml:space="preserve"> ESF e PSE</w:t>
            </w:r>
          </w:p>
        </w:tc>
      </w:tr>
      <w:tr w:rsidR="00D90E0A" w:rsidRPr="00683AEE" w:rsidTr="00AA3C1A">
        <w:tc>
          <w:tcPr>
            <w:tcW w:w="3823" w:type="dxa"/>
          </w:tcPr>
          <w:p w:rsidR="00D90E0A" w:rsidRPr="00683AEE" w:rsidRDefault="00D90E0A" w:rsidP="00A84F6B">
            <w:pPr>
              <w:rPr>
                <w:rFonts w:ascii="Arial" w:hAnsi="Arial" w:cs="Arial"/>
                <w:b/>
                <w:sz w:val="20"/>
                <w:szCs w:val="20"/>
              </w:rPr>
            </w:pPr>
            <w:r w:rsidRPr="00683AEE">
              <w:rPr>
                <w:rFonts w:ascii="Arial" w:hAnsi="Arial" w:cs="Arial"/>
                <w:b/>
                <w:sz w:val="20"/>
                <w:szCs w:val="20"/>
              </w:rPr>
              <w:t>Resultados</w:t>
            </w:r>
          </w:p>
        </w:tc>
        <w:tc>
          <w:tcPr>
            <w:tcW w:w="5238" w:type="dxa"/>
          </w:tcPr>
          <w:p w:rsidR="00D90E0A" w:rsidRPr="00683AEE" w:rsidRDefault="00D90E0A" w:rsidP="00A84F6B">
            <w:pPr>
              <w:jc w:val="both"/>
              <w:rPr>
                <w:rFonts w:ascii="Arial" w:hAnsi="Arial" w:cs="Arial"/>
                <w:sz w:val="20"/>
                <w:szCs w:val="20"/>
              </w:rPr>
            </w:pPr>
            <w:r w:rsidRPr="00683AEE">
              <w:rPr>
                <w:rFonts w:ascii="Arial" w:hAnsi="Arial" w:cs="Arial"/>
                <w:sz w:val="20"/>
                <w:szCs w:val="20"/>
              </w:rPr>
              <w:t>Crianças e adolescentes mais informados acerca dos atributos e funções da ESF e PSE.</w:t>
            </w:r>
          </w:p>
        </w:tc>
      </w:tr>
      <w:tr w:rsidR="00D90E0A" w:rsidRPr="00683AEE" w:rsidTr="00AA3C1A">
        <w:tc>
          <w:tcPr>
            <w:tcW w:w="3823" w:type="dxa"/>
          </w:tcPr>
          <w:p w:rsidR="00D90E0A" w:rsidRPr="00683AEE" w:rsidRDefault="00D90E0A" w:rsidP="00A84F6B">
            <w:pPr>
              <w:rPr>
                <w:rFonts w:ascii="Arial" w:hAnsi="Arial" w:cs="Arial"/>
                <w:b/>
                <w:sz w:val="20"/>
                <w:szCs w:val="20"/>
              </w:rPr>
            </w:pPr>
            <w:r w:rsidRPr="00683AEE">
              <w:rPr>
                <w:rFonts w:ascii="Arial" w:hAnsi="Arial" w:cs="Arial"/>
                <w:b/>
                <w:sz w:val="20"/>
                <w:szCs w:val="20"/>
              </w:rPr>
              <w:t>Pró-educação e saúde dos escolares</w:t>
            </w:r>
          </w:p>
        </w:tc>
        <w:tc>
          <w:tcPr>
            <w:tcW w:w="5238" w:type="dxa"/>
          </w:tcPr>
          <w:p w:rsidR="00D90E0A" w:rsidRPr="00683AEE" w:rsidRDefault="00D90E0A" w:rsidP="00A84F6B">
            <w:pPr>
              <w:jc w:val="both"/>
              <w:rPr>
                <w:rFonts w:ascii="Arial" w:hAnsi="Arial" w:cs="Arial"/>
                <w:sz w:val="20"/>
                <w:szCs w:val="20"/>
              </w:rPr>
            </w:pPr>
            <w:r w:rsidRPr="00683AEE">
              <w:rPr>
                <w:rFonts w:ascii="Arial" w:hAnsi="Arial" w:cs="Arial"/>
                <w:sz w:val="20"/>
                <w:szCs w:val="20"/>
              </w:rPr>
              <w:t>Avaliação do nível de informação dos escolares sobre os atributos e funções da ESF e PSE.</w:t>
            </w:r>
          </w:p>
        </w:tc>
      </w:tr>
      <w:tr w:rsidR="00D90E0A" w:rsidRPr="00683AEE" w:rsidTr="00AA3C1A">
        <w:tc>
          <w:tcPr>
            <w:tcW w:w="3823" w:type="dxa"/>
          </w:tcPr>
          <w:p w:rsidR="00D90E0A" w:rsidRPr="00683AEE" w:rsidRDefault="00D90E0A" w:rsidP="00A84F6B">
            <w:pPr>
              <w:rPr>
                <w:rFonts w:ascii="Arial" w:hAnsi="Arial" w:cs="Arial"/>
                <w:b/>
                <w:sz w:val="20"/>
                <w:szCs w:val="20"/>
              </w:rPr>
            </w:pPr>
            <w:r w:rsidRPr="00683AEE">
              <w:rPr>
                <w:rFonts w:ascii="Arial" w:hAnsi="Arial" w:cs="Arial"/>
                <w:b/>
                <w:sz w:val="20"/>
                <w:szCs w:val="20"/>
              </w:rPr>
              <w:t>Ações estratégicas</w:t>
            </w:r>
          </w:p>
        </w:tc>
        <w:tc>
          <w:tcPr>
            <w:tcW w:w="5238" w:type="dxa"/>
          </w:tcPr>
          <w:p w:rsidR="00D90E0A" w:rsidRPr="00683AEE" w:rsidRDefault="00D90E0A" w:rsidP="00A84F6B">
            <w:pPr>
              <w:jc w:val="both"/>
              <w:rPr>
                <w:rFonts w:ascii="Arial" w:hAnsi="Arial" w:cs="Arial"/>
                <w:sz w:val="20"/>
                <w:szCs w:val="20"/>
              </w:rPr>
            </w:pPr>
            <w:r w:rsidRPr="00683AEE">
              <w:rPr>
                <w:rFonts w:ascii="Arial" w:hAnsi="Arial" w:cs="Arial"/>
                <w:sz w:val="20"/>
                <w:szCs w:val="20"/>
              </w:rPr>
              <w:t>Apresentar o projeto à Secretaria de Educação</w:t>
            </w:r>
          </w:p>
        </w:tc>
      </w:tr>
      <w:tr w:rsidR="00D90E0A" w:rsidRPr="00683AEE" w:rsidTr="00AA3C1A">
        <w:tc>
          <w:tcPr>
            <w:tcW w:w="3823" w:type="dxa"/>
          </w:tcPr>
          <w:p w:rsidR="00D90E0A" w:rsidRPr="00683AEE" w:rsidRDefault="00D90E0A" w:rsidP="00A84F6B">
            <w:pPr>
              <w:rPr>
                <w:rFonts w:ascii="Arial" w:hAnsi="Arial" w:cs="Arial"/>
                <w:b/>
                <w:sz w:val="20"/>
                <w:szCs w:val="20"/>
              </w:rPr>
            </w:pPr>
            <w:r w:rsidRPr="00683AEE">
              <w:rPr>
                <w:rFonts w:ascii="Arial" w:hAnsi="Arial" w:cs="Arial"/>
                <w:b/>
                <w:sz w:val="20"/>
                <w:szCs w:val="20"/>
              </w:rPr>
              <w:t xml:space="preserve">Responsável </w:t>
            </w:r>
          </w:p>
        </w:tc>
        <w:tc>
          <w:tcPr>
            <w:tcW w:w="5238" w:type="dxa"/>
          </w:tcPr>
          <w:p w:rsidR="00D90E0A" w:rsidRPr="00683AEE" w:rsidRDefault="00D90E0A" w:rsidP="00A84F6B">
            <w:pPr>
              <w:jc w:val="both"/>
              <w:rPr>
                <w:rFonts w:ascii="Arial" w:hAnsi="Arial" w:cs="Arial"/>
                <w:sz w:val="20"/>
                <w:szCs w:val="20"/>
              </w:rPr>
            </w:pPr>
            <w:r w:rsidRPr="00683AEE">
              <w:rPr>
                <w:rFonts w:ascii="Arial" w:hAnsi="Arial" w:cs="Arial"/>
                <w:sz w:val="20"/>
                <w:szCs w:val="20"/>
              </w:rPr>
              <w:t>Enfermeiro do PSE/ESF.</w:t>
            </w:r>
          </w:p>
        </w:tc>
      </w:tr>
      <w:tr w:rsidR="00D90E0A" w:rsidRPr="00683AEE" w:rsidTr="00AA3C1A">
        <w:tc>
          <w:tcPr>
            <w:tcW w:w="3823" w:type="dxa"/>
          </w:tcPr>
          <w:p w:rsidR="00D90E0A" w:rsidRPr="00683AEE" w:rsidRDefault="00D90E0A" w:rsidP="00A84F6B">
            <w:pPr>
              <w:rPr>
                <w:rFonts w:ascii="Arial" w:hAnsi="Arial" w:cs="Arial"/>
                <w:b/>
                <w:sz w:val="20"/>
                <w:szCs w:val="20"/>
              </w:rPr>
            </w:pPr>
            <w:r w:rsidRPr="00683AEE">
              <w:rPr>
                <w:rFonts w:ascii="Arial" w:hAnsi="Arial" w:cs="Arial"/>
                <w:b/>
                <w:sz w:val="20"/>
                <w:szCs w:val="20"/>
              </w:rPr>
              <w:t>Prazo</w:t>
            </w:r>
          </w:p>
        </w:tc>
        <w:tc>
          <w:tcPr>
            <w:tcW w:w="5238" w:type="dxa"/>
          </w:tcPr>
          <w:p w:rsidR="00D90E0A" w:rsidRPr="00683AEE" w:rsidRDefault="00D90E0A" w:rsidP="00A84F6B">
            <w:pPr>
              <w:jc w:val="both"/>
              <w:rPr>
                <w:rFonts w:ascii="Arial" w:hAnsi="Arial" w:cs="Arial"/>
                <w:sz w:val="20"/>
                <w:szCs w:val="20"/>
              </w:rPr>
            </w:pPr>
            <w:r w:rsidRPr="00683AEE">
              <w:rPr>
                <w:rFonts w:ascii="Arial" w:hAnsi="Arial" w:cs="Arial"/>
                <w:sz w:val="20"/>
                <w:szCs w:val="20"/>
              </w:rPr>
              <w:t>Seis meses de ciclos de palestras</w:t>
            </w:r>
            <w:r w:rsidR="006736D5">
              <w:rPr>
                <w:rFonts w:ascii="Arial" w:hAnsi="Arial" w:cs="Arial"/>
                <w:sz w:val="20"/>
                <w:szCs w:val="20"/>
              </w:rPr>
              <w:t>.</w:t>
            </w:r>
          </w:p>
        </w:tc>
      </w:tr>
    </w:tbl>
    <w:p w:rsidR="00D90E0A" w:rsidRPr="00683AEE" w:rsidRDefault="00D90E0A" w:rsidP="00D90E0A">
      <w:pPr>
        <w:spacing w:after="0" w:line="240" w:lineRule="auto"/>
        <w:jc w:val="both"/>
        <w:rPr>
          <w:rFonts w:ascii="Arial" w:hAnsi="Arial" w:cs="Arial"/>
          <w:sz w:val="20"/>
          <w:szCs w:val="20"/>
        </w:rPr>
      </w:pPr>
      <w:r w:rsidRPr="00683AEE">
        <w:rPr>
          <w:rFonts w:ascii="Arial" w:hAnsi="Arial" w:cs="Arial"/>
          <w:sz w:val="20"/>
          <w:szCs w:val="20"/>
        </w:rPr>
        <w:t>Fonte: O autor, 2015.</w:t>
      </w:r>
    </w:p>
    <w:p w:rsidR="00D90E0A" w:rsidRPr="00F16B04" w:rsidRDefault="00D90E0A" w:rsidP="00D90E0A">
      <w:pPr>
        <w:spacing w:after="0" w:line="360" w:lineRule="auto"/>
        <w:jc w:val="both"/>
        <w:rPr>
          <w:rFonts w:ascii="Arial" w:hAnsi="Arial" w:cs="Arial"/>
          <w:sz w:val="24"/>
          <w:szCs w:val="24"/>
        </w:rPr>
      </w:pPr>
    </w:p>
    <w:p w:rsidR="00D90E0A" w:rsidRDefault="00D90E0A" w:rsidP="00D90E0A">
      <w:pPr>
        <w:spacing w:line="360" w:lineRule="auto"/>
        <w:jc w:val="both"/>
        <w:rPr>
          <w:rFonts w:ascii="Arial" w:hAnsi="Arial" w:cs="Arial"/>
          <w:sz w:val="24"/>
          <w:szCs w:val="24"/>
        </w:rPr>
      </w:pPr>
      <w:r w:rsidRPr="00F16B04">
        <w:rPr>
          <w:rFonts w:ascii="Arial" w:hAnsi="Arial" w:cs="Arial"/>
          <w:sz w:val="24"/>
          <w:szCs w:val="24"/>
        </w:rPr>
        <w:t>A necessidade de promover o conheci</w:t>
      </w:r>
      <w:r w:rsidR="006736D5">
        <w:rPr>
          <w:rFonts w:ascii="Arial" w:hAnsi="Arial" w:cs="Arial"/>
          <w:sz w:val="24"/>
          <w:szCs w:val="24"/>
        </w:rPr>
        <w:t>mento dos escolares sobre ESF visa</w:t>
      </w:r>
      <w:r w:rsidRPr="00F16B04">
        <w:rPr>
          <w:rFonts w:ascii="Arial" w:hAnsi="Arial" w:cs="Arial"/>
          <w:sz w:val="24"/>
          <w:szCs w:val="24"/>
        </w:rPr>
        <w:t xml:space="preserve"> garantir que cada cidadão</w:t>
      </w:r>
      <w:r>
        <w:rPr>
          <w:rFonts w:ascii="Arial" w:hAnsi="Arial" w:cs="Arial"/>
          <w:sz w:val="24"/>
          <w:szCs w:val="24"/>
        </w:rPr>
        <w:t xml:space="preserve"> </w:t>
      </w:r>
      <w:r w:rsidRPr="00F16B04">
        <w:rPr>
          <w:rFonts w:ascii="Arial" w:hAnsi="Arial" w:cs="Arial"/>
          <w:sz w:val="24"/>
          <w:szCs w:val="24"/>
        </w:rPr>
        <w:t>esteja conscien</w:t>
      </w:r>
      <w:r w:rsidR="00AA3C1A">
        <w:rPr>
          <w:rFonts w:ascii="Arial" w:hAnsi="Arial" w:cs="Arial"/>
          <w:sz w:val="24"/>
          <w:szCs w:val="24"/>
        </w:rPr>
        <w:t>te de seus direitos e deveres no</w:t>
      </w:r>
      <w:r w:rsidRPr="00F16B04">
        <w:rPr>
          <w:rFonts w:ascii="Arial" w:hAnsi="Arial" w:cs="Arial"/>
          <w:sz w:val="24"/>
          <w:szCs w:val="24"/>
        </w:rPr>
        <w:t xml:space="preserve"> âmbito da saúde. Além disso, a operação</w:t>
      </w:r>
      <w:r w:rsidR="006736D5">
        <w:rPr>
          <w:rFonts w:ascii="Arial" w:hAnsi="Arial" w:cs="Arial"/>
          <w:sz w:val="24"/>
          <w:szCs w:val="24"/>
        </w:rPr>
        <w:t xml:space="preserve"> APS: EU CONHEÇO articula</w:t>
      </w:r>
      <w:r w:rsidRPr="00F16B04">
        <w:rPr>
          <w:rFonts w:ascii="Arial" w:hAnsi="Arial" w:cs="Arial"/>
          <w:sz w:val="24"/>
          <w:szCs w:val="24"/>
        </w:rPr>
        <w:t xml:space="preserve"> os s</w:t>
      </w:r>
      <w:r w:rsidR="006736D5">
        <w:rPr>
          <w:rFonts w:ascii="Arial" w:hAnsi="Arial" w:cs="Arial"/>
          <w:sz w:val="24"/>
          <w:szCs w:val="24"/>
        </w:rPr>
        <w:t xml:space="preserve">etores de educação em na </w:t>
      </w:r>
      <w:r w:rsidR="006736D5" w:rsidRPr="00EF1CFB">
        <w:rPr>
          <w:rFonts w:ascii="Arial" w:hAnsi="Arial" w:cs="Arial"/>
          <w:color w:val="000000" w:themeColor="text1"/>
          <w:sz w:val="24"/>
          <w:szCs w:val="24"/>
        </w:rPr>
        <w:t>Atenção P</w:t>
      </w:r>
      <w:r w:rsidRPr="00EF1CFB">
        <w:rPr>
          <w:rFonts w:ascii="Arial" w:hAnsi="Arial" w:cs="Arial"/>
          <w:color w:val="000000" w:themeColor="text1"/>
          <w:sz w:val="24"/>
          <w:szCs w:val="24"/>
        </w:rPr>
        <w:t>rimária</w:t>
      </w:r>
      <w:r w:rsidR="006736D5" w:rsidRPr="00EF1CFB">
        <w:rPr>
          <w:rFonts w:ascii="Arial" w:hAnsi="Arial" w:cs="Arial"/>
          <w:color w:val="000000" w:themeColor="text1"/>
          <w:sz w:val="24"/>
          <w:szCs w:val="24"/>
        </w:rPr>
        <w:t xml:space="preserve"> em Saúde </w:t>
      </w:r>
      <w:r w:rsidR="00AA3C1A" w:rsidRPr="00EF1CFB">
        <w:rPr>
          <w:rFonts w:ascii="Arial" w:hAnsi="Arial" w:cs="Arial"/>
          <w:color w:val="000000" w:themeColor="text1"/>
          <w:sz w:val="24"/>
          <w:szCs w:val="24"/>
        </w:rPr>
        <w:t xml:space="preserve">(APS) </w:t>
      </w:r>
      <w:r w:rsidR="006736D5">
        <w:rPr>
          <w:rFonts w:ascii="Arial" w:hAnsi="Arial" w:cs="Arial"/>
          <w:sz w:val="24"/>
          <w:szCs w:val="24"/>
        </w:rPr>
        <w:t>favorável à</w:t>
      </w:r>
      <w:r w:rsidRPr="00F16B04">
        <w:rPr>
          <w:rFonts w:ascii="Arial" w:hAnsi="Arial" w:cs="Arial"/>
          <w:sz w:val="24"/>
          <w:szCs w:val="24"/>
        </w:rPr>
        <w:t xml:space="preserve"> promoção e preven</w:t>
      </w:r>
      <w:r w:rsidR="006736D5">
        <w:rPr>
          <w:rFonts w:ascii="Arial" w:hAnsi="Arial" w:cs="Arial"/>
          <w:sz w:val="24"/>
          <w:szCs w:val="24"/>
        </w:rPr>
        <w:t>ção de danos e agravos à</w:t>
      </w:r>
      <w:r w:rsidRPr="00F16B04">
        <w:rPr>
          <w:rFonts w:ascii="Arial" w:hAnsi="Arial" w:cs="Arial"/>
          <w:sz w:val="24"/>
          <w:szCs w:val="24"/>
        </w:rPr>
        <w:t xml:space="preserve"> saúde.</w:t>
      </w:r>
    </w:p>
    <w:p w:rsidR="00D90E0A" w:rsidRPr="00F16B04" w:rsidRDefault="00A06B1F" w:rsidP="00D90E0A">
      <w:pPr>
        <w:spacing w:line="360" w:lineRule="auto"/>
        <w:jc w:val="both"/>
        <w:rPr>
          <w:rFonts w:ascii="Arial" w:hAnsi="Arial" w:cs="Arial"/>
          <w:b/>
          <w:sz w:val="24"/>
          <w:szCs w:val="24"/>
        </w:rPr>
      </w:pPr>
      <w:r>
        <w:rPr>
          <w:rFonts w:ascii="Arial" w:hAnsi="Arial" w:cs="Arial"/>
          <w:b/>
          <w:sz w:val="24"/>
          <w:szCs w:val="24"/>
        </w:rPr>
        <w:t>5</w:t>
      </w:r>
      <w:r w:rsidR="00D90E0A">
        <w:rPr>
          <w:rFonts w:ascii="Arial" w:hAnsi="Arial" w:cs="Arial"/>
          <w:b/>
          <w:sz w:val="24"/>
          <w:szCs w:val="24"/>
        </w:rPr>
        <w:t xml:space="preserve"> </w:t>
      </w:r>
      <w:r w:rsidR="00D90E0A" w:rsidRPr="00C27E7E">
        <w:rPr>
          <w:rFonts w:ascii="Arial" w:hAnsi="Arial" w:cs="Arial"/>
          <w:b/>
          <w:sz w:val="24"/>
          <w:szCs w:val="24"/>
        </w:rPr>
        <w:t>Discussão</w:t>
      </w:r>
    </w:p>
    <w:p w:rsidR="00D90E0A" w:rsidRPr="00F16B04" w:rsidRDefault="00D90E0A" w:rsidP="00D90E0A">
      <w:pPr>
        <w:spacing w:after="0" w:line="360" w:lineRule="auto"/>
        <w:jc w:val="both"/>
        <w:rPr>
          <w:rFonts w:ascii="Arial" w:hAnsi="Arial" w:cs="Arial"/>
          <w:sz w:val="24"/>
          <w:szCs w:val="24"/>
        </w:rPr>
      </w:pPr>
      <w:r w:rsidRPr="00F16B04">
        <w:rPr>
          <w:rFonts w:ascii="Arial" w:hAnsi="Arial" w:cs="Arial"/>
          <w:sz w:val="24"/>
          <w:szCs w:val="24"/>
        </w:rPr>
        <w:t xml:space="preserve">O </w:t>
      </w:r>
      <w:r w:rsidR="005E45CC">
        <w:rPr>
          <w:rFonts w:ascii="Arial" w:hAnsi="Arial" w:cs="Arial"/>
          <w:sz w:val="24"/>
          <w:szCs w:val="24"/>
        </w:rPr>
        <w:t>PSE</w:t>
      </w:r>
      <w:r w:rsidRPr="00092981">
        <w:rPr>
          <w:rFonts w:ascii="Arial" w:hAnsi="Arial" w:cs="Arial"/>
          <w:sz w:val="24"/>
          <w:szCs w:val="24"/>
        </w:rPr>
        <w:t xml:space="preserve"> </w:t>
      </w:r>
      <w:r w:rsidRPr="00F16B04">
        <w:rPr>
          <w:rFonts w:ascii="Arial" w:hAnsi="Arial" w:cs="Arial"/>
          <w:sz w:val="24"/>
          <w:szCs w:val="24"/>
        </w:rPr>
        <w:t xml:space="preserve">tem como objetivo contribuir para a formação dos estudantes por meio de ações de promoção, prevenção e atenção à saúde a nível primário, com vistas ao enfrentamento das vulnerabilidades sociais que comprometem o pleno desenvolvimento de crianças e jovens da rede pública de ensino. O público beneficiário do PSE são os estudantes, gestores e profissionais de educação e saúde e comunidade escolar (BRASIL, 2013). </w:t>
      </w:r>
    </w:p>
    <w:p w:rsidR="00D90E0A" w:rsidRDefault="00D90E0A" w:rsidP="00D90E0A">
      <w:pPr>
        <w:spacing w:after="0" w:line="360" w:lineRule="auto"/>
        <w:jc w:val="both"/>
        <w:rPr>
          <w:rFonts w:ascii="Arial" w:hAnsi="Arial" w:cs="Arial"/>
          <w:sz w:val="24"/>
          <w:szCs w:val="24"/>
        </w:rPr>
      </w:pPr>
    </w:p>
    <w:p w:rsidR="00D90E0A" w:rsidRPr="006628A7" w:rsidRDefault="00D90E0A" w:rsidP="00D90E0A">
      <w:pPr>
        <w:spacing w:after="0" w:line="360" w:lineRule="auto"/>
        <w:jc w:val="both"/>
        <w:rPr>
          <w:rFonts w:ascii="Arial" w:hAnsi="Arial" w:cs="Arial"/>
          <w:b/>
          <w:sz w:val="24"/>
          <w:szCs w:val="24"/>
        </w:rPr>
      </w:pPr>
      <w:r w:rsidRPr="00F16B04">
        <w:rPr>
          <w:rFonts w:ascii="Arial" w:hAnsi="Arial" w:cs="Arial"/>
          <w:sz w:val="24"/>
          <w:szCs w:val="24"/>
        </w:rPr>
        <w:t>O PSE visa à integração e articulação permanente da educação e da saúde, proporcionando melhoria da qualidade de vida da população brasileira (BRASIL, 2011).</w:t>
      </w:r>
      <w:r>
        <w:rPr>
          <w:rFonts w:ascii="Arial" w:hAnsi="Arial" w:cs="Arial"/>
          <w:sz w:val="24"/>
          <w:szCs w:val="24"/>
        </w:rPr>
        <w:t xml:space="preserve">  </w:t>
      </w:r>
      <w:r w:rsidRPr="00F16B04">
        <w:rPr>
          <w:rFonts w:ascii="Arial" w:hAnsi="Arial" w:cs="Arial"/>
          <w:sz w:val="24"/>
          <w:szCs w:val="24"/>
        </w:rPr>
        <w:t xml:space="preserve">Nesse sentido, é essencial que a escola e a unidade de saúde forneçam meios </w:t>
      </w:r>
      <w:r w:rsidRPr="00F16B04">
        <w:rPr>
          <w:rFonts w:ascii="Arial" w:hAnsi="Arial" w:cs="Arial"/>
          <w:sz w:val="24"/>
          <w:szCs w:val="24"/>
        </w:rPr>
        <w:lastRenderedPageBreak/>
        <w:t>para que os indivíduos conheçam os diversos serviç</w:t>
      </w:r>
      <w:r w:rsidR="00C06DA8">
        <w:rPr>
          <w:rFonts w:ascii="Arial" w:hAnsi="Arial" w:cs="Arial"/>
          <w:sz w:val="24"/>
          <w:szCs w:val="24"/>
        </w:rPr>
        <w:t>os de saúde ofertados, bem como</w:t>
      </w:r>
      <w:r w:rsidRPr="00F16B04">
        <w:rPr>
          <w:rFonts w:ascii="Arial" w:hAnsi="Arial" w:cs="Arial"/>
          <w:sz w:val="24"/>
          <w:szCs w:val="24"/>
        </w:rPr>
        <w:t xml:space="preserve"> sejam capazes de gerenciar o processo saúde e doença por meio de medidas que inibam a ocorrência de doenças oriundas do comportamento físico, cultural e social.</w:t>
      </w:r>
    </w:p>
    <w:p w:rsidR="00D90E0A" w:rsidRPr="00F16B04" w:rsidRDefault="00D90E0A" w:rsidP="00D90E0A">
      <w:pPr>
        <w:spacing w:after="0" w:line="360" w:lineRule="auto"/>
        <w:jc w:val="both"/>
        <w:rPr>
          <w:rFonts w:ascii="Arial" w:hAnsi="Arial" w:cs="Arial"/>
          <w:sz w:val="24"/>
          <w:szCs w:val="24"/>
        </w:rPr>
      </w:pPr>
      <w:proofErr w:type="spellStart"/>
      <w:r w:rsidRPr="00F16B04">
        <w:rPr>
          <w:rFonts w:ascii="Arial" w:hAnsi="Arial" w:cs="Arial"/>
          <w:sz w:val="24"/>
          <w:szCs w:val="24"/>
        </w:rPr>
        <w:t>Pelicioni</w:t>
      </w:r>
      <w:proofErr w:type="spellEnd"/>
      <w:r w:rsidRPr="00F16B04">
        <w:rPr>
          <w:rFonts w:ascii="Arial" w:hAnsi="Arial" w:cs="Arial"/>
          <w:sz w:val="24"/>
          <w:szCs w:val="24"/>
        </w:rPr>
        <w:t xml:space="preserve"> e Torres (1999) afirmam que os valores, as condutas, condições sociais e o estilo de vida dos próprios sujeitos interferem na qualidade de vida, e influenciam negativamente ou positivamente no processo saúde e doença.</w:t>
      </w:r>
    </w:p>
    <w:p w:rsidR="00D90E0A" w:rsidRDefault="00D90E0A" w:rsidP="00D90E0A">
      <w:pPr>
        <w:spacing w:after="0" w:line="360" w:lineRule="auto"/>
        <w:jc w:val="both"/>
        <w:rPr>
          <w:rFonts w:ascii="Arial" w:hAnsi="Arial" w:cs="Arial"/>
          <w:sz w:val="24"/>
          <w:szCs w:val="24"/>
        </w:rPr>
      </w:pPr>
    </w:p>
    <w:p w:rsidR="00D90E0A" w:rsidRDefault="00D90E0A" w:rsidP="00D90E0A">
      <w:pPr>
        <w:spacing w:after="0" w:line="360" w:lineRule="auto"/>
        <w:jc w:val="both"/>
        <w:rPr>
          <w:rFonts w:ascii="Arial" w:hAnsi="Arial" w:cs="Arial"/>
          <w:sz w:val="24"/>
          <w:szCs w:val="24"/>
        </w:rPr>
      </w:pPr>
      <w:r w:rsidRPr="00F16B04">
        <w:rPr>
          <w:rFonts w:ascii="Arial" w:hAnsi="Arial" w:cs="Arial"/>
          <w:sz w:val="24"/>
          <w:szCs w:val="24"/>
        </w:rPr>
        <w:t>Segundo a Organização Pan-americana de Saúde</w:t>
      </w:r>
      <w:r>
        <w:rPr>
          <w:rFonts w:ascii="Arial" w:hAnsi="Arial" w:cs="Arial"/>
          <w:sz w:val="24"/>
          <w:szCs w:val="24"/>
        </w:rPr>
        <w:t xml:space="preserve"> </w:t>
      </w:r>
      <w:r w:rsidRPr="00F16B04">
        <w:rPr>
          <w:rFonts w:ascii="Arial" w:hAnsi="Arial" w:cs="Arial"/>
          <w:sz w:val="24"/>
          <w:szCs w:val="24"/>
        </w:rPr>
        <w:t>(OPAS, 1995), a promoção da saúde no âmbito escolar deve adotar uma visão integral e multidisciplinar</w:t>
      </w:r>
      <w:r>
        <w:rPr>
          <w:rFonts w:ascii="Arial" w:hAnsi="Arial" w:cs="Arial"/>
          <w:sz w:val="24"/>
          <w:szCs w:val="24"/>
        </w:rPr>
        <w:t xml:space="preserve"> </w:t>
      </w:r>
      <w:r w:rsidRPr="00F16B04">
        <w:rPr>
          <w:rFonts w:ascii="Arial" w:hAnsi="Arial" w:cs="Arial"/>
          <w:sz w:val="24"/>
          <w:szCs w:val="24"/>
        </w:rPr>
        <w:t>do indivíduo, à</w:t>
      </w:r>
      <w:r>
        <w:rPr>
          <w:rFonts w:ascii="Arial" w:hAnsi="Arial" w:cs="Arial"/>
          <w:sz w:val="24"/>
          <w:szCs w:val="24"/>
        </w:rPr>
        <w:t xml:space="preserve"> </w:t>
      </w:r>
      <w:r w:rsidRPr="00F16B04">
        <w:rPr>
          <w:rFonts w:ascii="Arial" w:hAnsi="Arial" w:cs="Arial"/>
          <w:sz w:val="24"/>
          <w:szCs w:val="24"/>
        </w:rPr>
        <w:t>medida que</w:t>
      </w:r>
      <w:r>
        <w:rPr>
          <w:rFonts w:ascii="Arial" w:hAnsi="Arial" w:cs="Arial"/>
          <w:sz w:val="24"/>
          <w:szCs w:val="24"/>
        </w:rPr>
        <w:t xml:space="preserve"> </w:t>
      </w:r>
      <w:r w:rsidRPr="00F16B04">
        <w:rPr>
          <w:rFonts w:ascii="Arial" w:hAnsi="Arial" w:cs="Arial"/>
          <w:sz w:val="24"/>
          <w:szCs w:val="24"/>
        </w:rPr>
        <w:t>devem considerar as pessoas em seu contexto familiar, comunitário, social e ambiental. Entretanto, afirma Gonçalves et al, (2008) que nem sempre essa visão esteve presente nas práticas pedagógicas desenvolvidas nas escolas.</w:t>
      </w:r>
      <w:r w:rsidR="00C06DA8">
        <w:rPr>
          <w:rFonts w:ascii="Arial" w:hAnsi="Arial" w:cs="Arial"/>
          <w:sz w:val="24"/>
          <w:szCs w:val="24"/>
        </w:rPr>
        <w:t xml:space="preserve"> </w:t>
      </w:r>
    </w:p>
    <w:p w:rsidR="00C06DA8" w:rsidRPr="00F16B04" w:rsidRDefault="00D90E0A" w:rsidP="00C06DA8">
      <w:pPr>
        <w:spacing w:after="0" w:line="360" w:lineRule="auto"/>
        <w:jc w:val="both"/>
        <w:rPr>
          <w:rFonts w:ascii="Arial" w:hAnsi="Arial" w:cs="Arial"/>
          <w:sz w:val="24"/>
          <w:szCs w:val="24"/>
        </w:rPr>
      </w:pPr>
      <w:r w:rsidRPr="00F16B04">
        <w:rPr>
          <w:rFonts w:ascii="Arial" w:hAnsi="Arial" w:cs="Arial"/>
          <w:sz w:val="24"/>
          <w:szCs w:val="24"/>
        </w:rPr>
        <w:t>O Mistério da Saúde e da Educação enfatizam</w:t>
      </w:r>
      <w:r>
        <w:rPr>
          <w:rFonts w:ascii="Arial" w:hAnsi="Arial" w:cs="Arial"/>
          <w:sz w:val="24"/>
          <w:szCs w:val="24"/>
        </w:rPr>
        <w:t xml:space="preserve"> </w:t>
      </w:r>
      <w:r w:rsidRPr="00F16B04">
        <w:rPr>
          <w:rFonts w:ascii="Arial" w:hAnsi="Arial" w:cs="Arial"/>
          <w:sz w:val="24"/>
          <w:szCs w:val="24"/>
        </w:rPr>
        <w:t>a necessidade de serem realizadas atividades que promovam a saúde no ambiente escolar,</w:t>
      </w:r>
      <w:r w:rsidR="00C06DA8">
        <w:rPr>
          <w:rFonts w:ascii="Arial" w:hAnsi="Arial" w:cs="Arial"/>
          <w:sz w:val="24"/>
          <w:szCs w:val="24"/>
        </w:rPr>
        <w:t xml:space="preserve"> </w:t>
      </w:r>
      <w:r w:rsidRPr="00F16B04">
        <w:rPr>
          <w:rFonts w:ascii="Arial" w:hAnsi="Arial" w:cs="Arial"/>
          <w:sz w:val="24"/>
          <w:szCs w:val="24"/>
        </w:rPr>
        <w:t>proporcionando à população condições necessárias para o controle sobre sua</w:t>
      </w:r>
      <w:r w:rsidR="00C06DA8">
        <w:rPr>
          <w:rFonts w:ascii="Arial" w:hAnsi="Arial" w:cs="Arial"/>
          <w:sz w:val="24"/>
          <w:szCs w:val="24"/>
        </w:rPr>
        <w:t xml:space="preserve"> saúde (GONÇALVES et al, 2008). </w:t>
      </w:r>
      <w:r w:rsidRPr="00F16B04">
        <w:rPr>
          <w:rFonts w:ascii="Arial" w:hAnsi="Arial" w:cs="Arial"/>
          <w:sz w:val="24"/>
          <w:szCs w:val="24"/>
        </w:rPr>
        <w:t>A</w:t>
      </w:r>
      <w:r>
        <w:rPr>
          <w:rFonts w:ascii="Arial" w:hAnsi="Arial" w:cs="Arial"/>
          <w:sz w:val="24"/>
          <w:szCs w:val="24"/>
        </w:rPr>
        <w:t xml:space="preserve"> </w:t>
      </w:r>
      <w:r w:rsidRPr="00F16B04">
        <w:rPr>
          <w:rFonts w:ascii="Arial" w:hAnsi="Arial" w:cs="Arial"/>
          <w:sz w:val="24"/>
          <w:szCs w:val="24"/>
        </w:rPr>
        <w:t xml:space="preserve">educação em saúde é um </w:t>
      </w:r>
      <w:r w:rsidR="00C06DA8">
        <w:rPr>
          <w:rFonts w:ascii="Arial" w:hAnsi="Arial" w:cs="Arial"/>
          <w:sz w:val="24"/>
          <w:szCs w:val="24"/>
        </w:rPr>
        <w:t>conjunto de ações que envolvem</w:t>
      </w:r>
      <w:r w:rsidRPr="00F16B04">
        <w:rPr>
          <w:rFonts w:ascii="Arial" w:hAnsi="Arial" w:cs="Arial"/>
          <w:sz w:val="24"/>
          <w:szCs w:val="24"/>
        </w:rPr>
        <w:t xml:space="preserve"> profissionais da área</w:t>
      </w:r>
      <w:r>
        <w:rPr>
          <w:rFonts w:ascii="Arial" w:hAnsi="Arial" w:cs="Arial"/>
          <w:sz w:val="24"/>
          <w:szCs w:val="24"/>
        </w:rPr>
        <w:t xml:space="preserve"> </w:t>
      </w:r>
      <w:r w:rsidRPr="00F16B04">
        <w:rPr>
          <w:rFonts w:ascii="Arial" w:hAnsi="Arial" w:cs="Arial"/>
          <w:sz w:val="24"/>
          <w:szCs w:val="24"/>
        </w:rPr>
        <w:t>assistencial e educacional, com o objetivo de promover a saúde dos indivíduos que integram o ambiente escolar (BRASIL, 2013).</w:t>
      </w:r>
      <w:r w:rsidR="00C06DA8">
        <w:rPr>
          <w:rFonts w:ascii="Arial" w:hAnsi="Arial" w:cs="Arial"/>
          <w:sz w:val="24"/>
          <w:szCs w:val="24"/>
        </w:rPr>
        <w:t xml:space="preserve">  </w:t>
      </w:r>
      <w:r w:rsidR="00C06DA8" w:rsidRPr="00F16B04">
        <w:rPr>
          <w:rFonts w:ascii="Arial" w:hAnsi="Arial" w:cs="Arial"/>
          <w:sz w:val="24"/>
          <w:szCs w:val="24"/>
        </w:rPr>
        <w:t>A importância da interdisciplinaridade também é destacada por Costa</w:t>
      </w:r>
      <w:r w:rsidR="00D47943">
        <w:rPr>
          <w:rFonts w:ascii="Arial" w:hAnsi="Arial" w:cs="Arial"/>
          <w:sz w:val="24"/>
          <w:szCs w:val="24"/>
        </w:rPr>
        <w:t xml:space="preserve"> (2014); Sampaio e </w:t>
      </w:r>
      <w:r w:rsidR="0094208B">
        <w:rPr>
          <w:rFonts w:ascii="Arial" w:hAnsi="Arial" w:cs="Arial"/>
          <w:sz w:val="24"/>
          <w:szCs w:val="24"/>
        </w:rPr>
        <w:t>Sampaio</w:t>
      </w:r>
      <w:r w:rsidR="00C06DA8" w:rsidRPr="00F16B04">
        <w:rPr>
          <w:rFonts w:ascii="Arial" w:hAnsi="Arial" w:cs="Arial"/>
          <w:sz w:val="24"/>
          <w:szCs w:val="24"/>
        </w:rPr>
        <w:t xml:space="preserve"> (2014).</w:t>
      </w:r>
    </w:p>
    <w:p w:rsidR="00D90E0A" w:rsidRPr="00F16B04" w:rsidRDefault="00D90E0A" w:rsidP="00D90E0A">
      <w:pPr>
        <w:spacing w:after="0" w:line="360" w:lineRule="auto"/>
        <w:jc w:val="both"/>
        <w:rPr>
          <w:rFonts w:ascii="Arial" w:hAnsi="Arial" w:cs="Arial"/>
          <w:sz w:val="24"/>
          <w:szCs w:val="24"/>
        </w:rPr>
      </w:pPr>
    </w:p>
    <w:p w:rsidR="00D90E0A" w:rsidRDefault="00D90E0A" w:rsidP="00D90E0A">
      <w:pPr>
        <w:spacing w:after="0" w:line="360" w:lineRule="auto"/>
        <w:jc w:val="both"/>
        <w:rPr>
          <w:rFonts w:ascii="Arial" w:hAnsi="Arial" w:cs="Arial"/>
          <w:sz w:val="24"/>
          <w:szCs w:val="24"/>
        </w:rPr>
      </w:pPr>
    </w:p>
    <w:p w:rsidR="00D90E0A" w:rsidRPr="00F16B04" w:rsidRDefault="00D90E0A" w:rsidP="00D90E0A">
      <w:pPr>
        <w:spacing w:after="0" w:line="360" w:lineRule="auto"/>
        <w:jc w:val="both"/>
        <w:rPr>
          <w:rFonts w:ascii="Arial" w:hAnsi="Arial" w:cs="Arial"/>
          <w:sz w:val="24"/>
          <w:szCs w:val="24"/>
        </w:rPr>
      </w:pPr>
      <w:r w:rsidRPr="00F16B04">
        <w:rPr>
          <w:rFonts w:ascii="Arial" w:hAnsi="Arial" w:cs="Arial"/>
          <w:sz w:val="24"/>
          <w:szCs w:val="24"/>
        </w:rPr>
        <w:t>Torna-se, portanto, essencial que os escolares participem ativamente do processo saúde e doença. Para tanto devem ser</w:t>
      </w:r>
      <w:r>
        <w:rPr>
          <w:rFonts w:ascii="Arial" w:hAnsi="Arial" w:cs="Arial"/>
          <w:sz w:val="24"/>
          <w:szCs w:val="24"/>
        </w:rPr>
        <w:t xml:space="preserve"> </w:t>
      </w:r>
      <w:r w:rsidRPr="00F16B04">
        <w:rPr>
          <w:rFonts w:ascii="Arial" w:hAnsi="Arial" w:cs="Arial"/>
          <w:sz w:val="24"/>
          <w:szCs w:val="24"/>
        </w:rPr>
        <w:t>implementadas</w:t>
      </w:r>
      <w:r>
        <w:rPr>
          <w:rFonts w:ascii="Arial" w:hAnsi="Arial" w:cs="Arial"/>
          <w:sz w:val="24"/>
          <w:szCs w:val="24"/>
        </w:rPr>
        <w:t xml:space="preserve"> </w:t>
      </w:r>
      <w:r w:rsidRPr="00F16B04">
        <w:rPr>
          <w:rFonts w:ascii="Arial" w:hAnsi="Arial" w:cs="Arial"/>
          <w:sz w:val="24"/>
          <w:szCs w:val="24"/>
        </w:rPr>
        <w:t>práticas educativas que visem a ampliação do conhecimento pelos escolares acerca das funções e atribuições da</w:t>
      </w:r>
      <w:r w:rsidR="00EF1CFB">
        <w:rPr>
          <w:rFonts w:ascii="Arial" w:hAnsi="Arial" w:cs="Arial"/>
          <w:sz w:val="24"/>
          <w:szCs w:val="24"/>
        </w:rPr>
        <w:t xml:space="preserve"> APS</w:t>
      </w:r>
      <w:r w:rsidRPr="00F16B04">
        <w:rPr>
          <w:rFonts w:ascii="Arial" w:hAnsi="Arial" w:cs="Arial"/>
          <w:sz w:val="24"/>
          <w:szCs w:val="24"/>
        </w:rPr>
        <w:t xml:space="preserve">, com foco na informação sobre as diretrizes dos PSE e ESF. </w:t>
      </w:r>
    </w:p>
    <w:p w:rsidR="00D90E0A" w:rsidRDefault="00D90E0A" w:rsidP="00D90E0A">
      <w:pPr>
        <w:spacing w:after="0" w:line="360" w:lineRule="auto"/>
        <w:jc w:val="both"/>
        <w:rPr>
          <w:rFonts w:ascii="Arial" w:hAnsi="Arial" w:cs="Arial"/>
          <w:sz w:val="24"/>
          <w:szCs w:val="24"/>
        </w:rPr>
      </w:pPr>
    </w:p>
    <w:p w:rsidR="00D90E0A" w:rsidRPr="0059483C" w:rsidRDefault="00D90E0A" w:rsidP="00D90E0A">
      <w:pPr>
        <w:spacing w:after="0" w:line="360" w:lineRule="auto"/>
        <w:jc w:val="both"/>
        <w:rPr>
          <w:rFonts w:ascii="Arial" w:hAnsi="Arial" w:cs="Arial"/>
          <w:sz w:val="24"/>
          <w:szCs w:val="24"/>
        </w:rPr>
      </w:pPr>
      <w:r w:rsidRPr="00F16B04">
        <w:rPr>
          <w:rFonts w:ascii="Arial" w:hAnsi="Arial" w:cs="Arial"/>
          <w:sz w:val="24"/>
          <w:szCs w:val="24"/>
        </w:rPr>
        <w:t>Desta forma, os estudantes podem atuar ativamente na construção de saúde igualitária, universal, c</w:t>
      </w:r>
      <w:r w:rsidR="00C06DA8">
        <w:rPr>
          <w:rFonts w:ascii="Arial" w:hAnsi="Arial" w:cs="Arial"/>
          <w:sz w:val="24"/>
          <w:szCs w:val="24"/>
        </w:rPr>
        <w:t>om qualidade, conforme os preceitos</w:t>
      </w:r>
      <w:r w:rsidRPr="00F16B04">
        <w:rPr>
          <w:rFonts w:ascii="Arial" w:hAnsi="Arial" w:cs="Arial"/>
          <w:sz w:val="24"/>
          <w:szCs w:val="24"/>
        </w:rPr>
        <w:t xml:space="preserve"> </w:t>
      </w:r>
      <w:r w:rsidR="00C06DA8">
        <w:rPr>
          <w:rFonts w:ascii="Arial" w:hAnsi="Arial" w:cs="Arial"/>
          <w:sz w:val="24"/>
          <w:szCs w:val="24"/>
        </w:rPr>
        <w:t>d</w:t>
      </w:r>
      <w:r w:rsidRPr="00F16B04">
        <w:rPr>
          <w:rFonts w:ascii="Arial" w:hAnsi="Arial" w:cs="Arial"/>
          <w:sz w:val="24"/>
          <w:szCs w:val="24"/>
        </w:rPr>
        <w:t>o</w:t>
      </w:r>
      <w:r w:rsidR="00511845">
        <w:rPr>
          <w:rFonts w:ascii="Arial" w:hAnsi="Arial" w:cs="Arial"/>
          <w:sz w:val="24"/>
          <w:szCs w:val="24"/>
        </w:rPr>
        <w:t xml:space="preserve"> </w:t>
      </w:r>
      <w:r w:rsidRPr="00F16B04">
        <w:rPr>
          <w:rFonts w:ascii="Arial" w:hAnsi="Arial" w:cs="Arial"/>
          <w:sz w:val="24"/>
          <w:szCs w:val="24"/>
        </w:rPr>
        <w:t>SUS.</w:t>
      </w:r>
      <w:r w:rsidR="00511845">
        <w:rPr>
          <w:rFonts w:ascii="Arial" w:hAnsi="Arial" w:cs="Arial"/>
          <w:sz w:val="24"/>
          <w:szCs w:val="24"/>
        </w:rPr>
        <w:t xml:space="preserve"> </w:t>
      </w:r>
      <w:r w:rsidRPr="00F16B04">
        <w:rPr>
          <w:rFonts w:ascii="Arial" w:hAnsi="Arial" w:cs="Arial"/>
          <w:sz w:val="24"/>
          <w:szCs w:val="24"/>
        </w:rPr>
        <w:t>É</w:t>
      </w:r>
      <w:r w:rsidR="00511845">
        <w:rPr>
          <w:rFonts w:ascii="Arial" w:hAnsi="Arial" w:cs="Arial"/>
          <w:sz w:val="24"/>
          <w:szCs w:val="24"/>
        </w:rPr>
        <w:t xml:space="preserve"> </w:t>
      </w:r>
      <w:r w:rsidR="0059483C">
        <w:rPr>
          <w:rFonts w:ascii="Arial" w:hAnsi="Arial" w:cs="Arial"/>
          <w:sz w:val="24"/>
          <w:szCs w:val="24"/>
        </w:rPr>
        <w:t xml:space="preserve">direito de </w:t>
      </w:r>
      <w:r w:rsidR="0059483C">
        <w:rPr>
          <w:rFonts w:ascii="Arial" w:hAnsi="Arial" w:cs="Arial"/>
          <w:sz w:val="24"/>
          <w:szCs w:val="24"/>
        </w:rPr>
        <w:lastRenderedPageBreak/>
        <w:t>todos, sem discriminação das</w:t>
      </w:r>
      <w:r w:rsidRPr="00F16B04">
        <w:rPr>
          <w:rFonts w:ascii="Arial" w:hAnsi="Arial" w:cs="Arial"/>
          <w:sz w:val="24"/>
          <w:szCs w:val="24"/>
        </w:rPr>
        <w:t xml:space="preserve"> ações de saúde em todos os níveis, assim </w:t>
      </w:r>
      <w:r w:rsidR="0059483C">
        <w:rPr>
          <w:rFonts w:ascii="Arial" w:hAnsi="Arial" w:cs="Arial"/>
          <w:sz w:val="24"/>
          <w:szCs w:val="24"/>
        </w:rPr>
        <w:t xml:space="preserve">como </w:t>
      </w:r>
      <w:r w:rsidRPr="00F16B04">
        <w:rPr>
          <w:rFonts w:ascii="Arial" w:hAnsi="Arial" w:cs="Arial"/>
          <w:sz w:val="24"/>
          <w:szCs w:val="24"/>
        </w:rPr>
        <w:t>explicita que o dever de prover o pleno gozo desse direito é responsabili</w:t>
      </w:r>
      <w:r w:rsidR="0059483C">
        <w:rPr>
          <w:rFonts w:ascii="Arial" w:hAnsi="Arial" w:cs="Arial"/>
          <w:sz w:val="24"/>
          <w:szCs w:val="24"/>
        </w:rPr>
        <w:t xml:space="preserve">dade do Governo (BRASIL, 1999). </w:t>
      </w:r>
      <w:r w:rsidRPr="00F16B04">
        <w:rPr>
          <w:rFonts w:ascii="Arial" w:eastAsia="Times New Roman" w:hAnsi="Arial" w:cs="Arial"/>
          <w:sz w:val="24"/>
          <w:szCs w:val="24"/>
        </w:rPr>
        <w:t>A</w:t>
      </w:r>
      <w:r>
        <w:rPr>
          <w:rFonts w:ascii="Arial" w:eastAsia="Times New Roman" w:hAnsi="Arial" w:cs="Arial"/>
          <w:sz w:val="24"/>
          <w:szCs w:val="24"/>
        </w:rPr>
        <w:t xml:space="preserve"> </w:t>
      </w:r>
      <w:r w:rsidRPr="00F16B04">
        <w:rPr>
          <w:rFonts w:ascii="Arial" w:eastAsia="Times New Roman" w:hAnsi="Arial" w:cs="Arial"/>
          <w:sz w:val="24"/>
          <w:szCs w:val="24"/>
        </w:rPr>
        <w:t>articulação entre a</w:t>
      </w:r>
      <w:r>
        <w:rPr>
          <w:rFonts w:ascii="Arial" w:eastAsia="Times New Roman" w:hAnsi="Arial" w:cs="Arial"/>
          <w:sz w:val="24"/>
          <w:szCs w:val="24"/>
        </w:rPr>
        <w:t xml:space="preserve"> </w:t>
      </w:r>
      <w:r w:rsidRPr="00F16B04">
        <w:rPr>
          <w:rFonts w:ascii="Arial" w:eastAsia="Times New Roman" w:hAnsi="Arial" w:cs="Arial"/>
          <w:sz w:val="24"/>
          <w:szCs w:val="24"/>
        </w:rPr>
        <w:t>Escola e a</w:t>
      </w:r>
      <w:r>
        <w:rPr>
          <w:rFonts w:ascii="Arial" w:eastAsia="Times New Roman" w:hAnsi="Arial" w:cs="Arial"/>
          <w:sz w:val="24"/>
          <w:szCs w:val="24"/>
        </w:rPr>
        <w:t xml:space="preserve"> </w:t>
      </w:r>
      <w:r w:rsidRPr="00F16B04">
        <w:rPr>
          <w:rFonts w:ascii="Arial" w:eastAsia="Times New Roman" w:hAnsi="Arial" w:cs="Arial"/>
          <w:sz w:val="24"/>
          <w:szCs w:val="24"/>
        </w:rPr>
        <w:t>Rede Básica de Saúde fundamenta o PSE,</w:t>
      </w:r>
      <w:r>
        <w:rPr>
          <w:rFonts w:ascii="Arial" w:eastAsia="Times New Roman" w:hAnsi="Arial" w:cs="Arial"/>
          <w:sz w:val="24"/>
          <w:szCs w:val="24"/>
        </w:rPr>
        <w:t xml:space="preserve"> </w:t>
      </w:r>
      <w:r w:rsidRPr="00F16B04">
        <w:rPr>
          <w:rFonts w:ascii="Arial" w:eastAsia="Times New Roman" w:hAnsi="Arial" w:cs="Arial"/>
          <w:sz w:val="24"/>
          <w:szCs w:val="24"/>
        </w:rPr>
        <w:t>sendo</w:t>
      </w:r>
      <w:r>
        <w:rPr>
          <w:rFonts w:ascii="Arial" w:eastAsia="Times New Roman" w:hAnsi="Arial" w:cs="Arial"/>
          <w:sz w:val="24"/>
          <w:szCs w:val="24"/>
        </w:rPr>
        <w:t xml:space="preserve"> </w:t>
      </w:r>
      <w:r w:rsidRPr="00F16B04">
        <w:rPr>
          <w:rFonts w:ascii="Arial" w:eastAsia="Times New Roman" w:hAnsi="Arial" w:cs="Arial"/>
          <w:sz w:val="24"/>
          <w:szCs w:val="24"/>
        </w:rPr>
        <w:t xml:space="preserve">estratégia de integração da saúde e educação para o desenvolvimento da cidadania e da efetivação das políticas públicas de saúde brasileira (BRASIL, 2012). </w:t>
      </w:r>
    </w:p>
    <w:p w:rsidR="00D90E0A" w:rsidRDefault="00D90E0A" w:rsidP="00D90E0A">
      <w:pPr>
        <w:spacing w:after="0" w:line="360" w:lineRule="auto"/>
        <w:jc w:val="both"/>
        <w:rPr>
          <w:rFonts w:ascii="Arial" w:hAnsi="Arial" w:cs="Arial"/>
          <w:sz w:val="24"/>
          <w:szCs w:val="24"/>
        </w:rPr>
      </w:pPr>
    </w:p>
    <w:p w:rsidR="00D90E0A" w:rsidRPr="00F16B04" w:rsidRDefault="00D90E0A" w:rsidP="00D90E0A">
      <w:pPr>
        <w:spacing w:after="0" w:line="360" w:lineRule="auto"/>
        <w:jc w:val="both"/>
        <w:rPr>
          <w:rFonts w:ascii="Arial" w:eastAsia="Times New Roman" w:hAnsi="Arial" w:cs="Arial"/>
          <w:sz w:val="24"/>
          <w:szCs w:val="24"/>
        </w:rPr>
      </w:pPr>
      <w:r w:rsidRPr="00F16B04">
        <w:rPr>
          <w:rFonts w:ascii="Arial" w:hAnsi="Arial" w:cs="Arial"/>
          <w:sz w:val="24"/>
          <w:szCs w:val="24"/>
        </w:rPr>
        <w:t>Para a ampliação dos conceitos acerca das fun</w:t>
      </w:r>
      <w:r w:rsidR="0059483C">
        <w:rPr>
          <w:rFonts w:ascii="Arial" w:hAnsi="Arial" w:cs="Arial"/>
          <w:sz w:val="24"/>
          <w:szCs w:val="24"/>
        </w:rPr>
        <w:t>ções e atribuições da APS a</w:t>
      </w:r>
      <w:r w:rsidRPr="00F16B04">
        <w:rPr>
          <w:rFonts w:ascii="Arial" w:hAnsi="Arial" w:cs="Arial"/>
          <w:sz w:val="24"/>
          <w:szCs w:val="24"/>
        </w:rPr>
        <w:t>os escolares, faz-se necessário a efetivação das parcerias com PSE e ESF, a fim de articular a</w:t>
      </w:r>
      <w:r>
        <w:rPr>
          <w:rFonts w:ascii="Arial" w:hAnsi="Arial" w:cs="Arial"/>
          <w:sz w:val="24"/>
          <w:szCs w:val="24"/>
        </w:rPr>
        <w:t xml:space="preserve"> </w:t>
      </w:r>
      <w:r w:rsidRPr="00F16B04">
        <w:rPr>
          <w:rFonts w:ascii="Arial" w:hAnsi="Arial" w:cs="Arial"/>
          <w:sz w:val="24"/>
          <w:szCs w:val="24"/>
        </w:rPr>
        <w:t>atenção integral com ênfase na prevenção de danos e agravos à saúde,</w:t>
      </w:r>
      <w:r w:rsidR="00511845">
        <w:rPr>
          <w:rFonts w:ascii="Arial" w:hAnsi="Arial" w:cs="Arial"/>
          <w:sz w:val="24"/>
          <w:szCs w:val="24"/>
        </w:rPr>
        <w:t xml:space="preserve"> n</w:t>
      </w:r>
      <w:r w:rsidRPr="00F16B04">
        <w:rPr>
          <w:rFonts w:ascii="Arial" w:hAnsi="Arial" w:cs="Arial"/>
          <w:sz w:val="24"/>
          <w:szCs w:val="24"/>
        </w:rPr>
        <w:t xml:space="preserve">o intuito de promover o bem individual e coletivo da </w:t>
      </w:r>
      <w:r w:rsidRPr="00F16B04">
        <w:rPr>
          <w:rFonts w:ascii="Arial" w:hAnsi="Arial" w:cs="Arial"/>
          <w:sz w:val="24"/>
          <w:szCs w:val="24"/>
          <w:shd w:val="clear" w:color="auto" w:fill="FFFFFF"/>
        </w:rPr>
        <w:t>saúde de crianças, adolescentes e jovens no ensino público.</w:t>
      </w:r>
    </w:p>
    <w:p w:rsidR="00D90E0A" w:rsidRDefault="00D90E0A" w:rsidP="00D90E0A">
      <w:pPr>
        <w:spacing w:after="0" w:line="360" w:lineRule="auto"/>
        <w:jc w:val="both"/>
        <w:rPr>
          <w:rFonts w:ascii="Arial" w:eastAsia="Times New Roman" w:hAnsi="Arial" w:cs="Arial"/>
          <w:sz w:val="24"/>
          <w:szCs w:val="24"/>
        </w:rPr>
      </w:pPr>
    </w:p>
    <w:p w:rsidR="00D90E0A" w:rsidRDefault="00D90E0A" w:rsidP="00D90E0A">
      <w:pPr>
        <w:spacing w:after="0" w:line="360" w:lineRule="auto"/>
        <w:jc w:val="both"/>
        <w:rPr>
          <w:rFonts w:ascii="Arial" w:eastAsia="Times New Roman" w:hAnsi="Arial" w:cs="Arial"/>
          <w:bCs/>
          <w:sz w:val="24"/>
          <w:szCs w:val="24"/>
        </w:rPr>
      </w:pPr>
      <w:r w:rsidRPr="00F16B04">
        <w:rPr>
          <w:rFonts w:ascii="Arial" w:eastAsia="Times New Roman" w:hAnsi="Arial" w:cs="Arial"/>
          <w:sz w:val="24"/>
          <w:szCs w:val="24"/>
        </w:rPr>
        <w:t>Diante do exposto, a escola é ambiente propício para ações de educação em saúde,</w:t>
      </w:r>
      <w:r>
        <w:rPr>
          <w:rFonts w:ascii="Arial" w:eastAsia="Times New Roman" w:hAnsi="Arial" w:cs="Arial"/>
          <w:sz w:val="24"/>
          <w:szCs w:val="24"/>
        </w:rPr>
        <w:t xml:space="preserve"> </w:t>
      </w:r>
      <w:r w:rsidRPr="00F16B04">
        <w:rPr>
          <w:rFonts w:ascii="Arial" w:eastAsia="Times New Roman" w:hAnsi="Arial" w:cs="Arial"/>
          <w:sz w:val="24"/>
          <w:szCs w:val="24"/>
        </w:rPr>
        <w:t>além de ser um elo de formação para a cidadania. Por isso, as estratégias de promoção da saúde na escola</w:t>
      </w:r>
      <w:r w:rsidR="0059483C">
        <w:rPr>
          <w:rFonts w:ascii="Arial" w:eastAsia="Times New Roman" w:hAnsi="Arial" w:cs="Arial"/>
          <w:sz w:val="24"/>
          <w:szCs w:val="24"/>
        </w:rPr>
        <w:t xml:space="preserve"> </w:t>
      </w:r>
      <w:r w:rsidRPr="00F16B04">
        <w:rPr>
          <w:rFonts w:ascii="Arial" w:eastAsia="Times New Roman" w:hAnsi="Arial" w:cs="Arial"/>
          <w:sz w:val="24"/>
          <w:szCs w:val="24"/>
        </w:rPr>
        <w:t>têm como meta</w:t>
      </w:r>
      <w:r>
        <w:rPr>
          <w:rFonts w:ascii="Arial" w:eastAsia="Times New Roman" w:hAnsi="Arial" w:cs="Arial"/>
          <w:sz w:val="24"/>
          <w:szCs w:val="24"/>
        </w:rPr>
        <w:t xml:space="preserve"> </w:t>
      </w:r>
      <w:r w:rsidRPr="00F16B04">
        <w:rPr>
          <w:rFonts w:ascii="Arial" w:eastAsia="Times New Roman" w:hAnsi="Arial" w:cs="Arial"/>
          <w:sz w:val="24"/>
          <w:szCs w:val="24"/>
        </w:rPr>
        <w:t>a construção do ambiente escolar favorável à escolha pelo estilo de vida</w:t>
      </w:r>
      <w:r>
        <w:rPr>
          <w:rFonts w:ascii="Arial" w:eastAsia="Times New Roman" w:hAnsi="Arial" w:cs="Arial"/>
          <w:sz w:val="24"/>
          <w:szCs w:val="24"/>
        </w:rPr>
        <w:t xml:space="preserve"> </w:t>
      </w:r>
      <w:r w:rsidRPr="00F16B04">
        <w:rPr>
          <w:rFonts w:ascii="Arial" w:eastAsia="Times New Roman" w:hAnsi="Arial" w:cs="Arial"/>
          <w:sz w:val="24"/>
          <w:szCs w:val="24"/>
        </w:rPr>
        <w:t>saudável (</w:t>
      </w:r>
      <w:r w:rsidRPr="00F16B04">
        <w:rPr>
          <w:rFonts w:ascii="Arial" w:eastAsia="Times New Roman" w:hAnsi="Arial" w:cs="Arial"/>
          <w:bCs/>
          <w:sz w:val="24"/>
          <w:szCs w:val="24"/>
        </w:rPr>
        <w:t xml:space="preserve">BRESSAN e MEDEIROS, 2014). </w:t>
      </w:r>
    </w:p>
    <w:p w:rsidR="0059483C" w:rsidRPr="00F16B04" w:rsidRDefault="0059483C" w:rsidP="00D90E0A">
      <w:pPr>
        <w:spacing w:after="0" w:line="360" w:lineRule="auto"/>
        <w:jc w:val="both"/>
        <w:rPr>
          <w:rFonts w:ascii="Arial" w:eastAsia="Times New Roman" w:hAnsi="Arial" w:cs="Arial"/>
          <w:bCs/>
          <w:sz w:val="24"/>
          <w:szCs w:val="24"/>
        </w:rPr>
      </w:pPr>
    </w:p>
    <w:p w:rsidR="00D90E0A" w:rsidRPr="00F16B04" w:rsidRDefault="00D90E0A" w:rsidP="00D90E0A">
      <w:pPr>
        <w:spacing w:after="0" w:line="360" w:lineRule="auto"/>
        <w:jc w:val="both"/>
        <w:rPr>
          <w:rFonts w:ascii="Arial" w:eastAsia="Times New Roman" w:hAnsi="Arial" w:cs="Arial"/>
          <w:bCs/>
          <w:sz w:val="24"/>
          <w:szCs w:val="24"/>
        </w:rPr>
      </w:pPr>
      <w:r w:rsidRPr="00F16B04">
        <w:rPr>
          <w:rFonts w:ascii="Arial" w:eastAsia="Times New Roman" w:hAnsi="Arial" w:cs="Arial"/>
          <w:bCs/>
          <w:sz w:val="24"/>
          <w:szCs w:val="24"/>
        </w:rPr>
        <w:t>Deve-se salientar que para as diretri</w:t>
      </w:r>
      <w:r w:rsidR="00147069">
        <w:rPr>
          <w:rFonts w:ascii="Arial" w:eastAsia="Times New Roman" w:hAnsi="Arial" w:cs="Arial"/>
          <w:bCs/>
          <w:sz w:val="24"/>
          <w:szCs w:val="24"/>
        </w:rPr>
        <w:t>zes da implantação do PSE</w:t>
      </w:r>
      <w:r w:rsidRPr="00F16B04">
        <w:rPr>
          <w:rFonts w:ascii="Arial" w:eastAsia="Times New Roman" w:hAnsi="Arial" w:cs="Arial"/>
          <w:bCs/>
          <w:sz w:val="24"/>
          <w:szCs w:val="24"/>
        </w:rPr>
        <w:t xml:space="preserve"> é necessário adaptar essas ao projeto pedagógico da escola, além de concil</w:t>
      </w:r>
      <w:r w:rsidR="00147069">
        <w:rPr>
          <w:rFonts w:ascii="Arial" w:eastAsia="Times New Roman" w:hAnsi="Arial" w:cs="Arial"/>
          <w:bCs/>
          <w:sz w:val="24"/>
          <w:szCs w:val="24"/>
        </w:rPr>
        <w:t>iar a estrutura física</w:t>
      </w:r>
      <w:r w:rsidRPr="00F16B04">
        <w:rPr>
          <w:rFonts w:ascii="Arial" w:eastAsia="Times New Roman" w:hAnsi="Arial" w:cs="Arial"/>
          <w:bCs/>
          <w:sz w:val="24"/>
          <w:szCs w:val="24"/>
        </w:rPr>
        <w:t xml:space="preserve"> na efetivação da promoção em saúde. </w:t>
      </w:r>
      <w:r w:rsidR="00147069">
        <w:rPr>
          <w:rFonts w:ascii="Arial" w:eastAsia="Times New Roman" w:hAnsi="Arial" w:cs="Arial"/>
          <w:bCs/>
          <w:sz w:val="24"/>
          <w:szCs w:val="24"/>
        </w:rPr>
        <w:t xml:space="preserve"> </w:t>
      </w:r>
      <w:r w:rsidRPr="00F16B04">
        <w:rPr>
          <w:rFonts w:ascii="Arial" w:eastAsia="Times New Roman" w:hAnsi="Arial" w:cs="Arial"/>
          <w:bCs/>
          <w:sz w:val="24"/>
          <w:szCs w:val="24"/>
        </w:rPr>
        <w:t xml:space="preserve">Segundo a Portaria </w:t>
      </w:r>
      <w:r w:rsidRPr="00F16B04">
        <w:rPr>
          <w:rFonts w:ascii="Arial" w:hAnsi="Arial" w:cs="Arial"/>
          <w:sz w:val="24"/>
          <w:szCs w:val="24"/>
        </w:rPr>
        <w:t>Interministerial nº 3.696/10 as atividades do PSE devem ser incluídas no Projeto Político Pedagógico de cada escola.</w:t>
      </w:r>
    </w:p>
    <w:p w:rsidR="00D90E0A" w:rsidRDefault="00D90E0A" w:rsidP="00D90E0A">
      <w:pPr>
        <w:spacing w:after="0" w:line="360" w:lineRule="auto"/>
        <w:jc w:val="both"/>
        <w:rPr>
          <w:rFonts w:ascii="Arial" w:eastAsia="Times New Roman" w:hAnsi="Arial" w:cs="Arial"/>
          <w:sz w:val="24"/>
          <w:szCs w:val="24"/>
        </w:rPr>
      </w:pPr>
    </w:p>
    <w:p w:rsidR="00D90E0A" w:rsidRPr="00F16B04" w:rsidRDefault="00D90E0A" w:rsidP="00D90E0A">
      <w:pPr>
        <w:spacing w:after="0" w:line="360" w:lineRule="auto"/>
        <w:jc w:val="both"/>
        <w:rPr>
          <w:rFonts w:ascii="Arial" w:hAnsi="Arial" w:cs="Arial"/>
          <w:sz w:val="24"/>
          <w:szCs w:val="24"/>
          <w:shd w:val="clear" w:color="auto" w:fill="FFFFFF"/>
        </w:rPr>
      </w:pPr>
      <w:r w:rsidRPr="00F16B04">
        <w:rPr>
          <w:rFonts w:ascii="Arial" w:eastAsia="Times New Roman" w:hAnsi="Arial" w:cs="Arial"/>
          <w:sz w:val="24"/>
          <w:szCs w:val="24"/>
        </w:rPr>
        <w:t xml:space="preserve">De acordo com, </w:t>
      </w:r>
      <w:proofErr w:type="spellStart"/>
      <w:r w:rsidRPr="00F16B04">
        <w:rPr>
          <w:rFonts w:ascii="Arial" w:eastAsia="Times New Roman" w:hAnsi="Arial" w:cs="Arial"/>
          <w:sz w:val="24"/>
          <w:szCs w:val="24"/>
        </w:rPr>
        <w:t>Bressan</w:t>
      </w:r>
      <w:proofErr w:type="spellEnd"/>
      <w:r w:rsidRPr="00F16B04">
        <w:rPr>
          <w:rFonts w:ascii="Arial" w:eastAsia="Times New Roman" w:hAnsi="Arial" w:cs="Arial"/>
          <w:sz w:val="24"/>
          <w:szCs w:val="24"/>
        </w:rPr>
        <w:t xml:space="preserve"> e Medeiros (2014) </w:t>
      </w:r>
      <w:r w:rsidRPr="00F16B04">
        <w:rPr>
          <w:rFonts w:ascii="Arial" w:hAnsi="Arial" w:cs="Arial"/>
          <w:sz w:val="24"/>
          <w:szCs w:val="24"/>
          <w:shd w:val="clear" w:color="auto" w:fill="FFFFFF"/>
        </w:rPr>
        <w:t xml:space="preserve">a promoção da saúde é uma estratégia de fortalecimento da participação social a partir do </w:t>
      </w:r>
      <w:proofErr w:type="spellStart"/>
      <w:r w:rsidRPr="00F16B04">
        <w:rPr>
          <w:rFonts w:ascii="Arial" w:hAnsi="Arial" w:cs="Arial"/>
          <w:sz w:val="24"/>
          <w:szCs w:val="24"/>
          <w:shd w:val="clear" w:color="auto" w:fill="FFFFFF"/>
        </w:rPr>
        <w:t>empoderamento</w:t>
      </w:r>
      <w:proofErr w:type="spellEnd"/>
      <w:r w:rsidRPr="00F16B04">
        <w:rPr>
          <w:rFonts w:ascii="Arial" w:hAnsi="Arial" w:cs="Arial"/>
          <w:sz w:val="24"/>
          <w:szCs w:val="24"/>
          <w:shd w:val="clear" w:color="auto" w:fill="FFFFFF"/>
        </w:rPr>
        <w:t>, entendido como a prática d</w:t>
      </w:r>
      <w:r w:rsidR="00147069">
        <w:rPr>
          <w:rFonts w:ascii="Arial" w:hAnsi="Arial" w:cs="Arial"/>
          <w:sz w:val="24"/>
          <w:szCs w:val="24"/>
          <w:shd w:val="clear" w:color="auto" w:fill="FFFFFF"/>
        </w:rPr>
        <w:t>e compartilhar poder de decisão e</w:t>
      </w:r>
      <w:r w:rsidRPr="00F16B04">
        <w:rPr>
          <w:rFonts w:ascii="Arial" w:hAnsi="Arial" w:cs="Arial"/>
          <w:sz w:val="24"/>
          <w:szCs w:val="24"/>
          <w:shd w:val="clear" w:color="auto" w:fill="FFFFFF"/>
        </w:rPr>
        <w:t xml:space="preserve"> </w:t>
      </w:r>
      <w:r w:rsidR="00147069">
        <w:rPr>
          <w:rFonts w:ascii="Arial" w:hAnsi="Arial" w:cs="Arial"/>
          <w:sz w:val="24"/>
          <w:szCs w:val="24"/>
          <w:shd w:val="clear" w:color="auto" w:fill="FFFFFF"/>
        </w:rPr>
        <w:t>construção de saberes</w:t>
      </w:r>
      <w:r w:rsidRPr="00F16B04">
        <w:rPr>
          <w:rFonts w:ascii="Arial" w:hAnsi="Arial" w:cs="Arial"/>
          <w:sz w:val="24"/>
          <w:szCs w:val="24"/>
          <w:shd w:val="clear" w:color="auto" w:fill="FFFFFF"/>
        </w:rPr>
        <w:t>, autonomia e formas de participação. Nesse sentido, as equipes de PSE e ESF devem</w:t>
      </w:r>
      <w:r w:rsidR="00147069">
        <w:rPr>
          <w:rFonts w:ascii="Arial" w:hAnsi="Arial" w:cs="Arial"/>
          <w:sz w:val="24"/>
          <w:szCs w:val="24"/>
          <w:shd w:val="clear" w:color="auto" w:fill="FFFFFF"/>
        </w:rPr>
        <w:t xml:space="preserve"> </w:t>
      </w:r>
      <w:r w:rsidRPr="00F16B04">
        <w:rPr>
          <w:rFonts w:ascii="Arial" w:hAnsi="Arial" w:cs="Arial"/>
          <w:sz w:val="24"/>
          <w:szCs w:val="24"/>
          <w:shd w:val="clear" w:color="auto" w:fill="FFFFFF"/>
        </w:rPr>
        <w:t xml:space="preserve">intervir na </w:t>
      </w:r>
      <w:r w:rsidRPr="00F16B04">
        <w:rPr>
          <w:rFonts w:ascii="Arial" w:hAnsi="Arial" w:cs="Arial"/>
          <w:sz w:val="24"/>
          <w:szCs w:val="24"/>
          <w:shd w:val="clear" w:color="auto" w:fill="FFFFFF"/>
        </w:rPr>
        <w:lastRenderedPageBreak/>
        <w:t>formação cognitiva dos escolares, pois é por meio do conhecimento que pode transformar os comportamentos dos indivíduos.</w:t>
      </w:r>
    </w:p>
    <w:p w:rsidR="00D90E0A" w:rsidRDefault="00D90E0A" w:rsidP="00D90E0A">
      <w:pPr>
        <w:spacing w:after="0" w:line="360" w:lineRule="auto"/>
        <w:jc w:val="both"/>
        <w:rPr>
          <w:rFonts w:ascii="Arial" w:eastAsia="Times New Roman" w:hAnsi="Arial" w:cs="Arial"/>
          <w:sz w:val="24"/>
          <w:szCs w:val="24"/>
        </w:rPr>
      </w:pPr>
    </w:p>
    <w:p w:rsidR="00D90E0A" w:rsidRPr="00F16B04" w:rsidRDefault="00D90E0A" w:rsidP="00D90E0A">
      <w:pPr>
        <w:spacing w:after="0" w:line="360" w:lineRule="auto"/>
        <w:jc w:val="both"/>
        <w:rPr>
          <w:rFonts w:ascii="Arial" w:eastAsia="Times New Roman" w:hAnsi="Arial" w:cs="Arial"/>
          <w:strike/>
          <w:sz w:val="24"/>
          <w:szCs w:val="24"/>
        </w:rPr>
      </w:pPr>
      <w:r w:rsidRPr="00F16B04">
        <w:rPr>
          <w:rFonts w:ascii="Arial" w:eastAsia="Times New Roman" w:hAnsi="Arial" w:cs="Arial"/>
          <w:sz w:val="24"/>
          <w:szCs w:val="24"/>
        </w:rPr>
        <w:t xml:space="preserve">A escola possibilita aos alunos a construção de saberes, além de interferir diretamente na produção social, corrobora também para a informalização acerca dos serviços, atribuições e funções das unidades de saúde pública </w:t>
      </w:r>
      <w:r w:rsidRPr="00F16B04">
        <w:rPr>
          <w:rFonts w:ascii="Arial" w:hAnsi="Arial" w:cs="Arial"/>
          <w:sz w:val="24"/>
          <w:szCs w:val="24"/>
          <w:shd w:val="clear" w:color="auto" w:fill="FFFFFF"/>
        </w:rPr>
        <w:t>(COSTA et al</w:t>
      </w:r>
      <w:r w:rsidR="00012177">
        <w:rPr>
          <w:rFonts w:ascii="Arial" w:hAnsi="Arial" w:cs="Arial"/>
          <w:sz w:val="24"/>
          <w:szCs w:val="24"/>
          <w:shd w:val="clear" w:color="auto" w:fill="FFFFFF"/>
        </w:rPr>
        <w:t>.</w:t>
      </w:r>
      <w:r w:rsidRPr="00F16B04">
        <w:rPr>
          <w:rFonts w:ascii="Arial" w:hAnsi="Arial" w:cs="Arial"/>
          <w:sz w:val="24"/>
          <w:szCs w:val="24"/>
          <w:shd w:val="clear" w:color="auto" w:fill="FFFFFF"/>
        </w:rPr>
        <w:t xml:space="preserve">, 2008). </w:t>
      </w:r>
    </w:p>
    <w:p w:rsidR="00D90E0A" w:rsidRDefault="00D90E0A" w:rsidP="00D90E0A">
      <w:pPr>
        <w:spacing w:after="0" w:line="360" w:lineRule="auto"/>
        <w:jc w:val="both"/>
        <w:rPr>
          <w:rFonts w:ascii="Arial" w:hAnsi="Arial" w:cs="Arial"/>
          <w:sz w:val="24"/>
          <w:szCs w:val="24"/>
          <w:shd w:val="clear" w:color="auto" w:fill="FFFFFF"/>
        </w:rPr>
      </w:pPr>
    </w:p>
    <w:p w:rsidR="00D90E0A" w:rsidRPr="00F16B04" w:rsidRDefault="00D90E0A" w:rsidP="00D90E0A">
      <w:pPr>
        <w:spacing w:after="0" w:line="360" w:lineRule="auto"/>
        <w:jc w:val="both"/>
        <w:rPr>
          <w:rFonts w:ascii="Arial" w:hAnsi="Arial" w:cs="Arial"/>
          <w:sz w:val="24"/>
          <w:szCs w:val="24"/>
          <w:shd w:val="clear" w:color="auto" w:fill="FFFFFF"/>
        </w:rPr>
      </w:pPr>
      <w:r w:rsidRPr="00F16B04">
        <w:rPr>
          <w:rFonts w:ascii="Arial" w:hAnsi="Arial" w:cs="Arial"/>
          <w:sz w:val="24"/>
          <w:szCs w:val="24"/>
          <w:shd w:val="clear" w:color="auto" w:fill="FFFFFF"/>
        </w:rPr>
        <w:t>Ao</w:t>
      </w:r>
      <w:r>
        <w:rPr>
          <w:rFonts w:ascii="Arial" w:hAnsi="Arial" w:cs="Arial"/>
          <w:sz w:val="24"/>
          <w:szCs w:val="24"/>
          <w:shd w:val="clear" w:color="auto" w:fill="FFFFFF"/>
        </w:rPr>
        <w:t xml:space="preserve"> </w:t>
      </w:r>
      <w:r w:rsidRPr="00F16B04">
        <w:rPr>
          <w:rFonts w:ascii="Arial" w:hAnsi="Arial" w:cs="Arial"/>
          <w:sz w:val="24"/>
          <w:szCs w:val="24"/>
          <w:shd w:val="clear" w:color="auto" w:fill="FFFFFF"/>
        </w:rPr>
        <w:t xml:space="preserve">implantar o plano de ação com fulcro no </w:t>
      </w:r>
      <w:r w:rsidRPr="00F16B04">
        <w:rPr>
          <w:rFonts w:ascii="Arial" w:hAnsi="Arial" w:cs="Arial"/>
          <w:sz w:val="24"/>
          <w:szCs w:val="24"/>
        </w:rPr>
        <w:t>nó crítico do problema</w:t>
      </w:r>
      <w:r>
        <w:rPr>
          <w:rFonts w:ascii="Arial" w:hAnsi="Arial" w:cs="Arial"/>
          <w:sz w:val="24"/>
          <w:szCs w:val="24"/>
        </w:rPr>
        <w:t xml:space="preserve"> </w:t>
      </w:r>
      <w:r w:rsidRPr="00F16B04">
        <w:rPr>
          <w:rFonts w:ascii="Arial" w:hAnsi="Arial" w:cs="Arial"/>
          <w:sz w:val="24"/>
          <w:szCs w:val="24"/>
        </w:rPr>
        <w:t>a falta de informação dos escolares</w:t>
      </w:r>
      <w:r>
        <w:rPr>
          <w:rFonts w:ascii="Arial" w:hAnsi="Arial" w:cs="Arial"/>
          <w:sz w:val="24"/>
          <w:szCs w:val="24"/>
        </w:rPr>
        <w:t xml:space="preserve"> </w:t>
      </w:r>
      <w:r w:rsidRPr="00F16B04">
        <w:rPr>
          <w:rFonts w:ascii="Arial" w:hAnsi="Arial" w:cs="Arial"/>
          <w:sz w:val="24"/>
          <w:szCs w:val="24"/>
        </w:rPr>
        <w:t>acerca das funções e atribuições do PSE e ESF, tende a desenvolver a</w:t>
      </w:r>
      <w:r w:rsidRPr="00F16B04">
        <w:rPr>
          <w:rFonts w:ascii="Arial" w:hAnsi="Arial" w:cs="Arial"/>
          <w:sz w:val="24"/>
          <w:szCs w:val="24"/>
          <w:shd w:val="clear" w:color="auto" w:fill="FFFFFF"/>
        </w:rPr>
        <w:t xml:space="preserve">ções educativas para a sensibilização e conscientização sobre direitos e deveres do cidadão e da atenção primária na promoção da saúde individual e coletiva. </w:t>
      </w:r>
    </w:p>
    <w:p w:rsidR="00D90E0A" w:rsidRDefault="00D90E0A" w:rsidP="00D90E0A">
      <w:pPr>
        <w:spacing w:after="0" w:line="360" w:lineRule="auto"/>
        <w:jc w:val="both"/>
        <w:rPr>
          <w:rFonts w:ascii="Arial" w:hAnsi="Arial" w:cs="Arial"/>
          <w:sz w:val="24"/>
          <w:szCs w:val="24"/>
          <w:shd w:val="clear" w:color="auto" w:fill="FFFFFF"/>
        </w:rPr>
      </w:pPr>
    </w:p>
    <w:p w:rsidR="00D90E0A" w:rsidRPr="00F16B04" w:rsidRDefault="00D90E0A" w:rsidP="00D90E0A">
      <w:pPr>
        <w:spacing w:after="0" w:line="360" w:lineRule="auto"/>
        <w:jc w:val="both"/>
        <w:rPr>
          <w:rFonts w:ascii="Arial" w:hAnsi="Arial" w:cs="Arial"/>
          <w:sz w:val="24"/>
          <w:szCs w:val="24"/>
        </w:rPr>
      </w:pPr>
      <w:r w:rsidRPr="00F16B04">
        <w:rPr>
          <w:rFonts w:ascii="Arial" w:hAnsi="Arial" w:cs="Arial"/>
          <w:sz w:val="24"/>
          <w:szCs w:val="24"/>
          <w:shd w:val="clear" w:color="auto" w:fill="FFFFFF"/>
        </w:rPr>
        <w:t>Deste modo, contribui para que os indivíduos compreendam a importância da atenção primária à saúde</w:t>
      </w:r>
      <w:r>
        <w:rPr>
          <w:rFonts w:ascii="Arial" w:hAnsi="Arial" w:cs="Arial"/>
          <w:sz w:val="24"/>
          <w:szCs w:val="24"/>
          <w:shd w:val="clear" w:color="auto" w:fill="FFFFFF"/>
        </w:rPr>
        <w:t xml:space="preserve"> </w:t>
      </w:r>
      <w:r w:rsidRPr="00F16B04">
        <w:rPr>
          <w:rFonts w:ascii="Arial" w:hAnsi="Arial" w:cs="Arial"/>
          <w:sz w:val="24"/>
          <w:szCs w:val="24"/>
          <w:shd w:val="clear" w:color="auto" w:fill="FFFFFF"/>
        </w:rPr>
        <w:t>dentro da</w:t>
      </w:r>
      <w:r>
        <w:rPr>
          <w:rFonts w:ascii="Arial" w:hAnsi="Arial" w:cs="Arial"/>
          <w:sz w:val="24"/>
          <w:szCs w:val="24"/>
          <w:shd w:val="clear" w:color="auto" w:fill="FFFFFF"/>
        </w:rPr>
        <w:t xml:space="preserve"> </w:t>
      </w:r>
      <w:r w:rsidRPr="00F16B04">
        <w:rPr>
          <w:rFonts w:ascii="Arial" w:hAnsi="Arial" w:cs="Arial"/>
          <w:sz w:val="24"/>
          <w:szCs w:val="24"/>
          <w:shd w:val="clear" w:color="auto" w:fill="FFFFFF"/>
        </w:rPr>
        <w:t xml:space="preserve">ESF e no PSE. </w:t>
      </w:r>
      <w:r w:rsidRPr="00F16B04">
        <w:rPr>
          <w:rFonts w:ascii="Arial" w:hAnsi="Arial" w:cs="Arial"/>
          <w:sz w:val="24"/>
          <w:szCs w:val="24"/>
        </w:rPr>
        <w:t xml:space="preserve">Nesse sentido, afirma Barba, Martinez e Carrasco (2003) que o trabalho em saúde não deve ser repassado de maneira abstrata, distante da realidade, e sim com práticas vivenciadas no próprio meio escolar. </w:t>
      </w:r>
    </w:p>
    <w:p w:rsidR="00D90E0A" w:rsidRDefault="00D90E0A" w:rsidP="00D90E0A">
      <w:pPr>
        <w:spacing w:after="0" w:line="360" w:lineRule="auto"/>
        <w:jc w:val="both"/>
        <w:rPr>
          <w:rFonts w:ascii="Arial" w:hAnsi="Arial" w:cs="Arial"/>
          <w:sz w:val="24"/>
          <w:szCs w:val="24"/>
        </w:rPr>
      </w:pPr>
    </w:p>
    <w:p w:rsidR="00D90E0A" w:rsidRDefault="00D90E0A" w:rsidP="00D90E0A">
      <w:pPr>
        <w:spacing w:after="0" w:line="360" w:lineRule="auto"/>
        <w:jc w:val="both"/>
        <w:rPr>
          <w:rFonts w:ascii="Arial" w:hAnsi="Arial" w:cs="Arial"/>
          <w:sz w:val="24"/>
          <w:szCs w:val="24"/>
        </w:rPr>
      </w:pPr>
      <w:r w:rsidRPr="00F16B04">
        <w:rPr>
          <w:rFonts w:ascii="Arial" w:hAnsi="Arial" w:cs="Arial"/>
          <w:sz w:val="24"/>
          <w:szCs w:val="24"/>
        </w:rPr>
        <w:t xml:space="preserve">A informação e educação na saúde não podem ser abstratas, mas devem ser oriundas da necessidade apresentada no meio escolar. De tal modo, o levantamento das prioridades por meio do Planejamento Estratégico Situacional possibilita que as ações sejam voltadas a atender as necessidades do ambiente escolar </w:t>
      </w:r>
      <w:r w:rsidR="00DB0794">
        <w:rPr>
          <w:rFonts w:ascii="Arial" w:hAnsi="Arial" w:cs="Arial"/>
          <w:sz w:val="24"/>
          <w:szCs w:val="24"/>
        </w:rPr>
        <w:t>(CAMPOS; FARIA e SANTOS, 2010).</w:t>
      </w:r>
    </w:p>
    <w:p w:rsidR="00DB0794" w:rsidRDefault="00DB0794" w:rsidP="00D90E0A">
      <w:pPr>
        <w:spacing w:after="0" w:line="360" w:lineRule="auto"/>
        <w:jc w:val="both"/>
        <w:rPr>
          <w:rFonts w:ascii="Arial" w:hAnsi="Arial" w:cs="Arial"/>
          <w:sz w:val="24"/>
          <w:szCs w:val="24"/>
        </w:rPr>
      </w:pPr>
    </w:p>
    <w:p w:rsidR="00DB0794" w:rsidRDefault="00D90E0A" w:rsidP="00D90E0A">
      <w:pPr>
        <w:spacing w:after="0" w:line="360" w:lineRule="auto"/>
        <w:jc w:val="both"/>
        <w:rPr>
          <w:rFonts w:ascii="Arial" w:hAnsi="Arial" w:cs="Arial"/>
          <w:sz w:val="24"/>
          <w:szCs w:val="24"/>
        </w:rPr>
      </w:pPr>
      <w:r w:rsidRPr="00F16B04">
        <w:rPr>
          <w:rFonts w:ascii="Arial" w:hAnsi="Arial" w:cs="Arial"/>
          <w:sz w:val="24"/>
          <w:szCs w:val="24"/>
        </w:rPr>
        <w:t xml:space="preserve">Costa </w:t>
      </w:r>
      <w:r w:rsidRPr="00012177">
        <w:rPr>
          <w:rFonts w:ascii="Arial" w:hAnsi="Arial" w:cs="Arial"/>
          <w:sz w:val="24"/>
          <w:szCs w:val="24"/>
        </w:rPr>
        <w:t>et al</w:t>
      </w:r>
      <w:r w:rsidR="00012177" w:rsidRPr="00012177">
        <w:rPr>
          <w:rFonts w:ascii="Arial" w:hAnsi="Arial" w:cs="Arial"/>
          <w:sz w:val="24"/>
          <w:szCs w:val="24"/>
        </w:rPr>
        <w:t>.</w:t>
      </w:r>
      <w:r w:rsidRPr="00F16B04">
        <w:rPr>
          <w:rFonts w:ascii="Arial" w:hAnsi="Arial" w:cs="Arial"/>
          <w:sz w:val="24"/>
          <w:szCs w:val="24"/>
        </w:rPr>
        <w:t xml:space="preserve"> (2008) afirmam que a educação em saúde, como forma de promoção </w:t>
      </w:r>
    </w:p>
    <w:p w:rsidR="00D90E0A" w:rsidRPr="00F16B04" w:rsidRDefault="00D90E0A" w:rsidP="00D90E0A">
      <w:pPr>
        <w:spacing w:after="0" w:line="360" w:lineRule="auto"/>
        <w:jc w:val="both"/>
        <w:rPr>
          <w:rFonts w:ascii="Arial" w:hAnsi="Arial" w:cs="Arial"/>
          <w:sz w:val="24"/>
          <w:szCs w:val="24"/>
        </w:rPr>
      </w:pPr>
      <w:proofErr w:type="gramStart"/>
      <w:r w:rsidRPr="00F16B04">
        <w:rPr>
          <w:rFonts w:ascii="Arial" w:hAnsi="Arial" w:cs="Arial"/>
          <w:sz w:val="24"/>
          <w:szCs w:val="24"/>
        </w:rPr>
        <w:t>desta</w:t>
      </w:r>
      <w:proofErr w:type="gramEnd"/>
      <w:r w:rsidRPr="00F16B04">
        <w:rPr>
          <w:rFonts w:ascii="Arial" w:hAnsi="Arial" w:cs="Arial"/>
          <w:sz w:val="24"/>
          <w:szCs w:val="24"/>
        </w:rPr>
        <w:t xml:space="preserve"> no ambiente escolar, se faz mediante a construção de parceria. Isso implica que, para se ter saúde são necessárias ações em vários setores, além do Ministério </w:t>
      </w:r>
      <w:r w:rsidR="00012177">
        <w:rPr>
          <w:rFonts w:ascii="Arial" w:hAnsi="Arial" w:cs="Arial"/>
          <w:sz w:val="24"/>
          <w:szCs w:val="24"/>
        </w:rPr>
        <w:lastRenderedPageBreak/>
        <w:t>da Saúde e das Secretarias de Saúde, assegurada pela</w:t>
      </w:r>
      <w:r w:rsidRPr="00F16B04">
        <w:rPr>
          <w:rFonts w:ascii="Arial" w:hAnsi="Arial" w:cs="Arial"/>
          <w:sz w:val="24"/>
          <w:szCs w:val="24"/>
        </w:rPr>
        <w:t xml:space="preserve"> política governam</w:t>
      </w:r>
      <w:r w:rsidR="00012177">
        <w:rPr>
          <w:rFonts w:ascii="Arial" w:hAnsi="Arial" w:cs="Arial"/>
          <w:sz w:val="24"/>
          <w:szCs w:val="24"/>
        </w:rPr>
        <w:t>ental integrada</w:t>
      </w:r>
      <w:r w:rsidRPr="00F16B04">
        <w:rPr>
          <w:rFonts w:ascii="Arial" w:hAnsi="Arial" w:cs="Arial"/>
          <w:sz w:val="24"/>
          <w:szCs w:val="24"/>
        </w:rPr>
        <w:t xml:space="preserve"> (BRASIL, 1999).</w:t>
      </w:r>
    </w:p>
    <w:p w:rsidR="00D90E0A" w:rsidRDefault="00D90E0A" w:rsidP="00D90E0A">
      <w:pPr>
        <w:spacing w:after="0" w:line="360" w:lineRule="auto"/>
        <w:jc w:val="both"/>
        <w:rPr>
          <w:rFonts w:ascii="Arial" w:hAnsi="Arial" w:cs="Arial"/>
          <w:sz w:val="24"/>
          <w:szCs w:val="24"/>
        </w:rPr>
      </w:pPr>
    </w:p>
    <w:p w:rsidR="00D90E0A" w:rsidRPr="00F16B04" w:rsidRDefault="00D90E0A" w:rsidP="00D90E0A">
      <w:pPr>
        <w:spacing w:after="0" w:line="360" w:lineRule="auto"/>
        <w:jc w:val="both"/>
        <w:rPr>
          <w:rFonts w:ascii="Arial" w:hAnsi="Arial" w:cs="Arial"/>
          <w:sz w:val="24"/>
          <w:szCs w:val="24"/>
        </w:rPr>
      </w:pPr>
      <w:r w:rsidRPr="00F16B04">
        <w:rPr>
          <w:rFonts w:ascii="Arial" w:hAnsi="Arial" w:cs="Arial"/>
          <w:sz w:val="24"/>
          <w:szCs w:val="24"/>
        </w:rPr>
        <w:t>Diante do exposto, a efetivação das políticas</w:t>
      </w:r>
      <w:r>
        <w:rPr>
          <w:rFonts w:ascii="Arial" w:hAnsi="Arial" w:cs="Arial"/>
          <w:sz w:val="24"/>
          <w:szCs w:val="24"/>
        </w:rPr>
        <w:t xml:space="preserve"> </w:t>
      </w:r>
      <w:r w:rsidRPr="00F16B04">
        <w:rPr>
          <w:rFonts w:ascii="Arial" w:hAnsi="Arial" w:cs="Arial"/>
          <w:sz w:val="24"/>
          <w:szCs w:val="24"/>
        </w:rPr>
        <w:t>públicas de saúde no campo da atenção primária com ênfase no PSE e ESF devem ser implantadas por meio da articulação</w:t>
      </w:r>
      <w:r w:rsidR="00012177">
        <w:rPr>
          <w:rFonts w:ascii="Arial" w:hAnsi="Arial" w:cs="Arial"/>
          <w:sz w:val="24"/>
          <w:szCs w:val="24"/>
        </w:rPr>
        <w:t xml:space="preserve"> </w:t>
      </w:r>
      <w:proofErr w:type="spellStart"/>
      <w:r w:rsidR="00012177">
        <w:rPr>
          <w:rFonts w:ascii="Arial" w:hAnsi="Arial" w:cs="Arial"/>
          <w:sz w:val="24"/>
          <w:szCs w:val="24"/>
        </w:rPr>
        <w:t>intersetorial</w:t>
      </w:r>
      <w:proofErr w:type="spellEnd"/>
      <w:r w:rsidR="00012177">
        <w:rPr>
          <w:rFonts w:ascii="Arial" w:hAnsi="Arial" w:cs="Arial"/>
          <w:sz w:val="24"/>
          <w:szCs w:val="24"/>
        </w:rPr>
        <w:t xml:space="preserve"> entre as demais S</w:t>
      </w:r>
      <w:r w:rsidRPr="00F16B04">
        <w:rPr>
          <w:rFonts w:ascii="Arial" w:hAnsi="Arial" w:cs="Arial"/>
          <w:sz w:val="24"/>
          <w:szCs w:val="24"/>
        </w:rPr>
        <w:t xml:space="preserve">ecretarias de </w:t>
      </w:r>
      <w:r w:rsidR="00012177">
        <w:rPr>
          <w:rFonts w:ascii="Arial" w:hAnsi="Arial" w:cs="Arial"/>
          <w:sz w:val="24"/>
          <w:szCs w:val="24"/>
        </w:rPr>
        <w:t>S</w:t>
      </w:r>
      <w:r w:rsidRPr="00F16B04">
        <w:rPr>
          <w:rFonts w:ascii="Arial" w:hAnsi="Arial" w:cs="Arial"/>
          <w:sz w:val="24"/>
          <w:szCs w:val="24"/>
        </w:rPr>
        <w:t xml:space="preserve">aúde e educação. Nesse contexto, o plano de ação desenvolve-se, por meio da </w:t>
      </w:r>
      <w:proofErr w:type="spellStart"/>
      <w:r w:rsidRPr="00F16B04">
        <w:rPr>
          <w:rFonts w:ascii="Arial" w:hAnsi="Arial" w:cs="Arial"/>
          <w:sz w:val="24"/>
          <w:szCs w:val="24"/>
        </w:rPr>
        <w:t>intersetoriedade</w:t>
      </w:r>
      <w:proofErr w:type="spellEnd"/>
      <w:r w:rsidRPr="00F16B04">
        <w:rPr>
          <w:rFonts w:ascii="Arial" w:hAnsi="Arial" w:cs="Arial"/>
          <w:sz w:val="24"/>
          <w:szCs w:val="24"/>
        </w:rPr>
        <w:t xml:space="preserve">, articulado com os demais profissionais da área de saúde e da educação, em prol da atenção integral, educação e promoção da saúde no ambiente escolar. </w:t>
      </w:r>
    </w:p>
    <w:p w:rsidR="00D90E0A" w:rsidRPr="00C27E7E" w:rsidRDefault="00D90E0A" w:rsidP="00D90E0A">
      <w:pPr>
        <w:spacing w:line="360" w:lineRule="auto"/>
        <w:jc w:val="both"/>
        <w:rPr>
          <w:rFonts w:ascii="Arial" w:hAnsi="Arial" w:cs="Arial"/>
          <w:b/>
          <w:sz w:val="24"/>
          <w:szCs w:val="24"/>
        </w:rPr>
      </w:pPr>
    </w:p>
    <w:p w:rsidR="00D90E0A" w:rsidRPr="00F16B04" w:rsidRDefault="00A06B1F" w:rsidP="00D90E0A">
      <w:pPr>
        <w:spacing w:after="0" w:line="360" w:lineRule="auto"/>
        <w:jc w:val="both"/>
        <w:rPr>
          <w:rFonts w:ascii="Arial" w:hAnsi="Arial" w:cs="Arial"/>
          <w:b/>
          <w:sz w:val="24"/>
          <w:szCs w:val="24"/>
        </w:rPr>
      </w:pPr>
      <w:proofErr w:type="gramStart"/>
      <w:r>
        <w:rPr>
          <w:rFonts w:ascii="Arial" w:hAnsi="Arial" w:cs="Arial"/>
          <w:b/>
          <w:sz w:val="24"/>
          <w:szCs w:val="24"/>
        </w:rPr>
        <w:t>6</w:t>
      </w:r>
      <w:r w:rsidR="00D90E0A" w:rsidRPr="00F16B04">
        <w:rPr>
          <w:rFonts w:ascii="Arial" w:hAnsi="Arial" w:cs="Arial"/>
          <w:b/>
          <w:sz w:val="24"/>
          <w:szCs w:val="24"/>
        </w:rPr>
        <w:t xml:space="preserve"> </w:t>
      </w:r>
      <w:r w:rsidR="00D90E0A">
        <w:rPr>
          <w:rFonts w:ascii="Arial" w:hAnsi="Arial" w:cs="Arial"/>
          <w:b/>
          <w:sz w:val="24"/>
          <w:szCs w:val="24"/>
        </w:rPr>
        <w:t xml:space="preserve"> Considerações</w:t>
      </w:r>
      <w:proofErr w:type="gramEnd"/>
      <w:r w:rsidR="00D90E0A">
        <w:rPr>
          <w:rFonts w:ascii="Arial" w:hAnsi="Arial" w:cs="Arial"/>
          <w:b/>
          <w:sz w:val="24"/>
          <w:szCs w:val="24"/>
        </w:rPr>
        <w:t xml:space="preserve"> F</w:t>
      </w:r>
      <w:r w:rsidR="00D90E0A" w:rsidRPr="00F16B04">
        <w:rPr>
          <w:rFonts w:ascii="Arial" w:hAnsi="Arial" w:cs="Arial"/>
          <w:b/>
          <w:sz w:val="24"/>
          <w:szCs w:val="24"/>
        </w:rPr>
        <w:t>inais</w:t>
      </w:r>
    </w:p>
    <w:p w:rsidR="00D90E0A" w:rsidRPr="00F16B04" w:rsidRDefault="00D90E0A" w:rsidP="00D90E0A">
      <w:pPr>
        <w:spacing w:after="0" w:line="360" w:lineRule="auto"/>
        <w:jc w:val="both"/>
        <w:rPr>
          <w:rFonts w:ascii="Arial" w:hAnsi="Arial" w:cs="Arial"/>
          <w:b/>
          <w:sz w:val="24"/>
          <w:szCs w:val="24"/>
        </w:rPr>
      </w:pPr>
    </w:p>
    <w:p w:rsidR="00D90E0A" w:rsidRPr="00F16B04" w:rsidRDefault="00D90E0A" w:rsidP="00D90E0A">
      <w:pPr>
        <w:autoSpaceDE w:val="0"/>
        <w:autoSpaceDN w:val="0"/>
        <w:adjustRightInd w:val="0"/>
        <w:spacing w:after="0" w:line="360" w:lineRule="auto"/>
        <w:jc w:val="both"/>
        <w:rPr>
          <w:rFonts w:ascii="Arial" w:hAnsi="Arial" w:cs="Arial"/>
          <w:sz w:val="24"/>
          <w:szCs w:val="24"/>
        </w:rPr>
      </w:pPr>
      <w:r w:rsidRPr="00F16B04">
        <w:rPr>
          <w:rFonts w:ascii="Arial" w:hAnsi="Arial" w:cs="Arial"/>
          <w:sz w:val="24"/>
          <w:szCs w:val="24"/>
        </w:rPr>
        <w:t xml:space="preserve">A educação em saúde é uma forma de promoção da saúde em âmbito escolar. A escola é ambiente propício para a formação cognitiva e social dos indivíduos. Para tanto, é essencial desenvolver ações dentro da escola que ajudem na aprendizagem de conceitos relacionados à saúde, bem como, forneçam aos escolares alguns meios para que sejam protagonistas do processo saúde e doença, através de acesso amplo e integral aos serviços de saúde oferecidos na </w:t>
      </w:r>
      <w:r w:rsidR="00E55A07">
        <w:rPr>
          <w:rFonts w:ascii="Arial" w:hAnsi="Arial" w:cs="Arial"/>
          <w:sz w:val="24"/>
          <w:szCs w:val="24"/>
        </w:rPr>
        <w:t>ESF e PSF</w:t>
      </w:r>
      <w:r w:rsidRPr="00F16B04">
        <w:rPr>
          <w:rFonts w:ascii="Arial" w:hAnsi="Arial" w:cs="Arial"/>
          <w:sz w:val="24"/>
          <w:szCs w:val="24"/>
        </w:rPr>
        <w:t xml:space="preserve">. </w:t>
      </w:r>
    </w:p>
    <w:p w:rsidR="00D90E0A" w:rsidRDefault="00D90E0A" w:rsidP="00D90E0A">
      <w:pPr>
        <w:autoSpaceDE w:val="0"/>
        <w:autoSpaceDN w:val="0"/>
        <w:adjustRightInd w:val="0"/>
        <w:spacing w:after="0" w:line="360" w:lineRule="auto"/>
        <w:jc w:val="both"/>
        <w:rPr>
          <w:rFonts w:ascii="Arial" w:hAnsi="Arial" w:cs="Arial"/>
          <w:sz w:val="24"/>
          <w:szCs w:val="24"/>
        </w:rPr>
      </w:pPr>
    </w:p>
    <w:p w:rsidR="00D90E0A" w:rsidRPr="00F16B04" w:rsidRDefault="00D90E0A" w:rsidP="00D90E0A">
      <w:pPr>
        <w:autoSpaceDE w:val="0"/>
        <w:autoSpaceDN w:val="0"/>
        <w:adjustRightInd w:val="0"/>
        <w:spacing w:after="0" w:line="360" w:lineRule="auto"/>
        <w:jc w:val="both"/>
        <w:rPr>
          <w:rFonts w:ascii="Arial" w:hAnsi="Arial" w:cs="Arial"/>
          <w:sz w:val="24"/>
          <w:szCs w:val="24"/>
        </w:rPr>
      </w:pPr>
      <w:r w:rsidRPr="00F16B04">
        <w:rPr>
          <w:rFonts w:ascii="Arial" w:hAnsi="Arial" w:cs="Arial"/>
          <w:sz w:val="24"/>
          <w:szCs w:val="24"/>
        </w:rPr>
        <w:t>Nesse sentido, foi realizado um levantamento das prioridades nas instituições de ensino de referência da Unidade Básica de Saúde da Fam</w:t>
      </w:r>
      <w:r w:rsidR="00E55A07">
        <w:rPr>
          <w:rFonts w:ascii="Arial" w:hAnsi="Arial" w:cs="Arial"/>
          <w:sz w:val="24"/>
          <w:szCs w:val="24"/>
        </w:rPr>
        <w:t xml:space="preserve">ília-Morumbi II, em seguida elaborada </w:t>
      </w:r>
      <w:r w:rsidRPr="00F16B04">
        <w:rPr>
          <w:rFonts w:ascii="Arial" w:hAnsi="Arial" w:cs="Arial"/>
          <w:sz w:val="24"/>
          <w:szCs w:val="24"/>
        </w:rPr>
        <w:t xml:space="preserve">proposta de intervenção com base no Planejamento Estratégico Situacional. Assim, foi indicada a operação APS: EU CONHEÇO, cujo objetivo é promover e aumentar o nível de informação dos escolares a respeito da ESF e PSE. </w:t>
      </w:r>
    </w:p>
    <w:p w:rsidR="00D90E0A" w:rsidRDefault="00D90E0A" w:rsidP="00D90E0A">
      <w:pPr>
        <w:autoSpaceDE w:val="0"/>
        <w:autoSpaceDN w:val="0"/>
        <w:adjustRightInd w:val="0"/>
        <w:spacing w:after="0" w:line="360" w:lineRule="auto"/>
        <w:jc w:val="both"/>
        <w:rPr>
          <w:rFonts w:ascii="Arial" w:hAnsi="Arial" w:cs="Arial"/>
          <w:sz w:val="24"/>
          <w:szCs w:val="24"/>
        </w:rPr>
      </w:pPr>
    </w:p>
    <w:p w:rsidR="00D90E0A" w:rsidRPr="00F16B04" w:rsidRDefault="00D90E0A" w:rsidP="00D90E0A">
      <w:pPr>
        <w:autoSpaceDE w:val="0"/>
        <w:autoSpaceDN w:val="0"/>
        <w:adjustRightInd w:val="0"/>
        <w:spacing w:after="0" w:line="360" w:lineRule="auto"/>
        <w:jc w:val="both"/>
        <w:rPr>
          <w:rFonts w:ascii="Arial" w:hAnsi="Arial" w:cs="Arial"/>
          <w:sz w:val="24"/>
          <w:szCs w:val="24"/>
        </w:rPr>
      </w:pPr>
      <w:r w:rsidRPr="00F16B04">
        <w:rPr>
          <w:rFonts w:ascii="Arial" w:hAnsi="Arial" w:cs="Arial"/>
          <w:sz w:val="24"/>
          <w:szCs w:val="24"/>
        </w:rPr>
        <w:t xml:space="preserve">A proposta de intervenção para informar sobre os atributos e funções da atenção primária à saúde no ambiente escolar visa fomentar a educação em saúde no </w:t>
      </w:r>
      <w:r w:rsidRPr="00F16B04">
        <w:rPr>
          <w:rFonts w:ascii="Arial" w:hAnsi="Arial" w:cs="Arial"/>
          <w:sz w:val="24"/>
          <w:szCs w:val="24"/>
        </w:rPr>
        <w:lastRenderedPageBreak/>
        <w:t>ambiente escolar, pois é por meio da informação dos escolares que efetivamente os objetivo</w:t>
      </w:r>
      <w:r w:rsidR="00E55A07">
        <w:rPr>
          <w:rFonts w:ascii="Arial" w:hAnsi="Arial" w:cs="Arial"/>
          <w:sz w:val="24"/>
          <w:szCs w:val="24"/>
        </w:rPr>
        <w:t>s da APS: ESF e PSE a serem</w:t>
      </w:r>
      <w:r w:rsidRPr="00F16B04">
        <w:rPr>
          <w:rFonts w:ascii="Arial" w:hAnsi="Arial" w:cs="Arial"/>
          <w:sz w:val="24"/>
          <w:szCs w:val="24"/>
        </w:rPr>
        <w:t xml:space="preserve"> implantadas na sociedade brasileira.</w:t>
      </w:r>
    </w:p>
    <w:p w:rsidR="00D90E0A" w:rsidRDefault="00D90E0A" w:rsidP="00D90E0A">
      <w:pPr>
        <w:autoSpaceDE w:val="0"/>
        <w:autoSpaceDN w:val="0"/>
        <w:adjustRightInd w:val="0"/>
        <w:spacing w:after="0" w:line="360" w:lineRule="auto"/>
        <w:jc w:val="both"/>
        <w:rPr>
          <w:rFonts w:ascii="Arial" w:hAnsi="Arial" w:cs="Arial"/>
          <w:sz w:val="24"/>
          <w:szCs w:val="24"/>
        </w:rPr>
      </w:pPr>
    </w:p>
    <w:p w:rsidR="00D90E0A" w:rsidRPr="00F16B04" w:rsidRDefault="00D90E0A" w:rsidP="00D90E0A">
      <w:pPr>
        <w:autoSpaceDE w:val="0"/>
        <w:autoSpaceDN w:val="0"/>
        <w:adjustRightInd w:val="0"/>
        <w:spacing w:after="0" w:line="360" w:lineRule="auto"/>
        <w:jc w:val="both"/>
        <w:rPr>
          <w:rFonts w:ascii="Arial" w:hAnsi="Arial" w:cs="Arial"/>
          <w:sz w:val="24"/>
          <w:szCs w:val="24"/>
        </w:rPr>
      </w:pPr>
      <w:r w:rsidRPr="00F16B04">
        <w:rPr>
          <w:rFonts w:ascii="Arial" w:hAnsi="Arial" w:cs="Arial"/>
          <w:sz w:val="24"/>
          <w:szCs w:val="24"/>
        </w:rPr>
        <w:t>Diante, dos levantamentos é essencial que seja</w:t>
      </w:r>
      <w:r>
        <w:rPr>
          <w:rFonts w:ascii="Arial" w:hAnsi="Arial" w:cs="Arial"/>
          <w:sz w:val="24"/>
          <w:szCs w:val="24"/>
        </w:rPr>
        <w:t xml:space="preserve"> </w:t>
      </w:r>
      <w:r w:rsidRPr="00F16B04">
        <w:rPr>
          <w:rFonts w:ascii="Arial" w:hAnsi="Arial" w:cs="Arial"/>
          <w:sz w:val="24"/>
          <w:szCs w:val="24"/>
        </w:rPr>
        <w:t xml:space="preserve">implantada a proposta de intervenção para crianças e adolescentes a fim de que estes cresçam compreendendo a finalidade e as atribuições da </w:t>
      </w:r>
      <w:r w:rsidR="00E55A07">
        <w:rPr>
          <w:rFonts w:ascii="Arial" w:hAnsi="Arial" w:cs="Arial"/>
          <w:sz w:val="24"/>
          <w:szCs w:val="24"/>
        </w:rPr>
        <w:t>ESF e PSF, e desfrutando d</w:t>
      </w:r>
      <w:r w:rsidRPr="00F16B04">
        <w:rPr>
          <w:rFonts w:ascii="Arial" w:hAnsi="Arial" w:cs="Arial"/>
          <w:sz w:val="24"/>
          <w:szCs w:val="24"/>
        </w:rPr>
        <w:t xml:space="preserve">as ações e serviços </w:t>
      </w:r>
      <w:r w:rsidR="00E55A07">
        <w:rPr>
          <w:rFonts w:ascii="Arial" w:hAnsi="Arial" w:cs="Arial"/>
          <w:sz w:val="24"/>
          <w:szCs w:val="24"/>
        </w:rPr>
        <w:t>de saúde disponíveis</w:t>
      </w:r>
      <w:r w:rsidRPr="00F16B04">
        <w:rPr>
          <w:rFonts w:ascii="Arial" w:hAnsi="Arial" w:cs="Arial"/>
          <w:sz w:val="24"/>
          <w:szCs w:val="24"/>
        </w:rPr>
        <w:t xml:space="preserve"> no SUS. </w:t>
      </w:r>
    </w:p>
    <w:p w:rsidR="00D90E0A" w:rsidRDefault="00D90E0A" w:rsidP="00D90E0A">
      <w:pPr>
        <w:autoSpaceDE w:val="0"/>
        <w:autoSpaceDN w:val="0"/>
        <w:adjustRightInd w:val="0"/>
        <w:spacing w:after="0" w:line="360" w:lineRule="auto"/>
        <w:jc w:val="both"/>
        <w:rPr>
          <w:rFonts w:ascii="Arial" w:hAnsi="Arial" w:cs="Arial"/>
          <w:sz w:val="24"/>
          <w:szCs w:val="24"/>
        </w:rPr>
      </w:pPr>
    </w:p>
    <w:p w:rsidR="00D90E0A" w:rsidRPr="00F16B04" w:rsidRDefault="00E55A07" w:rsidP="00D90E0A">
      <w:pPr>
        <w:autoSpaceDE w:val="0"/>
        <w:autoSpaceDN w:val="0"/>
        <w:adjustRightInd w:val="0"/>
        <w:spacing w:after="0" w:line="360" w:lineRule="auto"/>
        <w:jc w:val="both"/>
        <w:rPr>
          <w:rFonts w:ascii="Arial" w:hAnsi="Arial" w:cs="Arial"/>
          <w:sz w:val="24"/>
          <w:szCs w:val="24"/>
        </w:rPr>
      </w:pPr>
      <w:r>
        <w:rPr>
          <w:rFonts w:ascii="Arial" w:hAnsi="Arial" w:cs="Arial"/>
          <w:sz w:val="24"/>
          <w:szCs w:val="24"/>
        </w:rPr>
        <w:t xml:space="preserve">Considera-se que a informação e o conhecimento </w:t>
      </w:r>
      <w:r w:rsidR="00D90E0A" w:rsidRPr="00F16B04">
        <w:rPr>
          <w:rFonts w:ascii="Arial" w:hAnsi="Arial" w:cs="Arial"/>
          <w:sz w:val="24"/>
          <w:szCs w:val="24"/>
        </w:rPr>
        <w:t>propicia</w:t>
      </w:r>
      <w:r>
        <w:rPr>
          <w:rFonts w:ascii="Arial" w:hAnsi="Arial" w:cs="Arial"/>
          <w:sz w:val="24"/>
          <w:szCs w:val="24"/>
        </w:rPr>
        <w:t>m</w:t>
      </w:r>
      <w:r w:rsidR="00D90E0A" w:rsidRPr="00F16B04">
        <w:rPr>
          <w:rFonts w:ascii="Arial" w:hAnsi="Arial" w:cs="Arial"/>
          <w:sz w:val="24"/>
          <w:szCs w:val="24"/>
        </w:rPr>
        <w:t xml:space="preserve"> a formação de cidadãos ativos e críticos no processo saúde e doença. Assim, é fundamental que os alunos conheçam as atribuições e funções da ESF e PSE d</w:t>
      </w:r>
      <w:r>
        <w:rPr>
          <w:rFonts w:ascii="Arial" w:hAnsi="Arial" w:cs="Arial"/>
          <w:sz w:val="24"/>
          <w:szCs w:val="24"/>
        </w:rPr>
        <w:t>entro da APS. P</w:t>
      </w:r>
      <w:r w:rsidR="00D90E0A" w:rsidRPr="00F16B04">
        <w:rPr>
          <w:rFonts w:ascii="Arial" w:hAnsi="Arial" w:cs="Arial"/>
          <w:sz w:val="24"/>
          <w:szCs w:val="24"/>
        </w:rPr>
        <w:t xml:space="preserve">or meio da conscientização dos escolares que a promoção e prevenção de danos </w:t>
      </w:r>
      <w:r>
        <w:rPr>
          <w:rFonts w:ascii="Arial" w:hAnsi="Arial" w:cs="Arial"/>
          <w:sz w:val="24"/>
          <w:szCs w:val="24"/>
        </w:rPr>
        <w:t xml:space="preserve">e agravos a saúde permite-se uma transformação na </w:t>
      </w:r>
      <w:r w:rsidR="00D90E0A" w:rsidRPr="00F16B04">
        <w:rPr>
          <w:rFonts w:ascii="Arial" w:hAnsi="Arial" w:cs="Arial"/>
          <w:sz w:val="24"/>
          <w:szCs w:val="24"/>
        </w:rPr>
        <w:t>s</w:t>
      </w:r>
      <w:r>
        <w:rPr>
          <w:rFonts w:ascii="Arial" w:hAnsi="Arial" w:cs="Arial"/>
          <w:sz w:val="24"/>
          <w:szCs w:val="24"/>
        </w:rPr>
        <w:t>ociedade brasileira, com</w:t>
      </w:r>
      <w:r w:rsidR="00D90E0A" w:rsidRPr="00F16B04">
        <w:rPr>
          <w:rFonts w:ascii="Arial" w:hAnsi="Arial" w:cs="Arial"/>
          <w:sz w:val="24"/>
          <w:szCs w:val="24"/>
        </w:rPr>
        <w:t xml:space="preserve"> ênfase às ações preventivas na atenção primária, </w:t>
      </w:r>
      <w:r>
        <w:rPr>
          <w:rFonts w:ascii="Arial" w:hAnsi="Arial" w:cs="Arial"/>
          <w:sz w:val="24"/>
          <w:szCs w:val="24"/>
        </w:rPr>
        <w:t xml:space="preserve">reafirmando os princípios </w:t>
      </w:r>
      <w:r w:rsidR="00D90E0A" w:rsidRPr="00F16B04">
        <w:rPr>
          <w:rFonts w:ascii="Arial" w:hAnsi="Arial" w:cs="Arial"/>
          <w:sz w:val="24"/>
          <w:szCs w:val="24"/>
        </w:rPr>
        <w:t>do SUS.</w:t>
      </w:r>
    </w:p>
    <w:p w:rsidR="00600415" w:rsidRDefault="00600415" w:rsidP="00D90E0A">
      <w:pPr>
        <w:spacing w:after="0" w:line="360" w:lineRule="auto"/>
        <w:rPr>
          <w:rFonts w:ascii="Arial" w:hAnsi="Arial" w:cs="Arial"/>
          <w:sz w:val="24"/>
          <w:szCs w:val="24"/>
        </w:rPr>
      </w:pPr>
    </w:p>
    <w:p w:rsidR="00D90E0A" w:rsidRPr="00F16B04" w:rsidRDefault="00A06B1F" w:rsidP="00D90E0A">
      <w:pPr>
        <w:spacing w:after="0" w:line="360" w:lineRule="auto"/>
        <w:rPr>
          <w:rFonts w:ascii="Arial" w:hAnsi="Arial" w:cs="Arial"/>
          <w:b/>
          <w:sz w:val="24"/>
          <w:szCs w:val="24"/>
        </w:rPr>
      </w:pPr>
      <w:r>
        <w:rPr>
          <w:rFonts w:ascii="Arial" w:hAnsi="Arial" w:cs="Arial"/>
          <w:b/>
          <w:sz w:val="24"/>
          <w:szCs w:val="24"/>
        </w:rPr>
        <w:t>7</w:t>
      </w:r>
      <w:r w:rsidR="00D90E0A">
        <w:rPr>
          <w:rFonts w:ascii="Arial" w:hAnsi="Arial" w:cs="Arial"/>
          <w:b/>
          <w:sz w:val="24"/>
          <w:szCs w:val="24"/>
        </w:rPr>
        <w:t xml:space="preserve"> R</w:t>
      </w:r>
      <w:r w:rsidR="00D90E0A" w:rsidRPr="00F16B04">
        <w:rPr>
          <w:rFonts w:ascii="Arial" w:hAnsi="Arial" w:cs="Arial"/>
          <w:b/>
          <w:sz w:val="24"/>
          <w:szCs w:val="24"/>
        </w:rPr>
        <w:t>eferências</w:t>
      </w:r>
    </w:p>
    <w:p w:rsidR="00D90E0A" w:rsidRPr="00F16B04" w:rsidRDefault="00D90E0A" w:rsidP="00D90E0A">
      <w:pPr>
        <w:spacing w:after="0" w:line="240" w:lineRule="auto"/>
        <w:rPr>
          <w:rFonts w:ascii="Arial" w:hAnsi="Arial" w:cs="Arial"/>
          <w:b/>
          <w:sz w:val="24"/>
          <w:szCs w:val="24"/>
        </w:rPr>
      </w:pPr>
    </w:p>
    <w:p w:rsidR="00D90E0A" w:rsidRPr="00DB0794" w:rsidRDefault="00D90E0A" w:rsidP="00DB0794">
      <w:pPr>
        <w:autoSpaceDE w:val="0"/>
        <w:autoSpaceDN w:val="0"/>
        <w:adjustRightInd w:val="0"/>
        <w:spacing w:after="0" w:line="240" w:lineRule="auto"/>
        <w:jc w:val="both"/>
        <w:rPr>
          <w:rFonts w:ascii="Arial" w:eastAsia="Times New Roman" w:hAnsi="Arial" w:cs="Arial"/>
          <w:bCs/>
          <w:sz w:val="24"/>
          <w:szCs w:val="24"/>
        </w:rPr>
      </w:pPr>
      <w:r w:rsidRPr="00DB0794">
        <w:rPr>
          <w:rFonts w:ascii="Arial" w:eastAsia="Times New Roman" w:hAnsi="Arial" w:cs="Arial"/>
          <w:bCs/>
          <w:sz w:val="24"/>
          <w:szCs w:val="24"/>
        </w:rPr>
        <w:t xml:space="preserve">BARBA, Patrícia Carla de Souza Della; MARTINEZ, Cláudia Maria Simões; CARRASCO, Bianca Gonçalves. Promoção da saúde e educação infantil: caminhos para o desenvolvimento. </w:t>
      </w:r>
      <w:r w:rsidRPr="00DB0794">
        <w:rPr>
          <w:rFonts w:ascii="Arial" w:eastAsia="Times New Roman" w:hAnsi="Arial" w:cs="Arial"/>
          <w:b/>
          <w:bCs/>
          <w:sz w:val="24"/>
          <w:szCs w:val="24"/>
        </w:rPr>
        <w:t>Paidéia</w:t>
      </w:r>
      <w:r w:rsidRPr="00DB0794">
        <w:rPr>
          <w:rFonts w:ascii="Arial" w:eastAsia="Times New Roman" w:hAnsi="Arial" w:cs="Arial"/>
          <w:bCs/>
          <w:sz w:val="24"/>
          <w:szCs w:val="24"/>
        </w:rPr>
        <w:t>, Ribeirão Preto, v. 13, n. 26, p. 141</w:t>
      </w:r>
      <w:r w:rsidRPr="00DB0794">
        <w:rPr>
          <w:rFonts w:ascii="Cambria Math" w:eastAsia="Times New Roman" w:hAnsi="Cambria Math" w:cs="Cambria Math"/>
          <w:bCs/>
          <w:sz w:val="24"/>
          <w:szCs w:val="24"/>
        </w:rPr>
        <w:t>‑</w:t>
      </w:r>
      <w:r w:rsidRPr="00DB0794">
        <w:rPr>
          <w:rFonts w:ascii="Arial" w:eastAsia="Times New Roman" w:hAnsi="Arial" w:cs="Arial"/>
          <w:bCs/>
          <w:sz w:val="24"/>
          <w:szCs w:val="24"/>
        </w:rPr>
        <w:t>146, 2003. Disponível em: &lt;http://www.scielo.br/scielo.php?script=sci_arttext&amp;pid=S0103863X2003000300002&amp;lng=pt&amp;nrm=iso&amp;tlng=p&gt;. Acesso em 17 de Dez. 2014.</w:t>
      </w:r>
    </w:p>
    <w:p w:rsidR="00D90E0A" w:rsidRPr="00DB0794" w:rsidRDefault="00D90E0A" w:rsidP="00DB0794">
      <w:pPr>
        <w:autoSpaceDE w:val="0"/>
        <w:autoSpaceDN w:val="0"/>
        <w:adjustRightInd w:val="0"/>
        <w:spacing w:after="0" w:line="240" w:lineRule="auto"/>
        <w:jc w:val="both"/>
        <w:rPr>
          <w:rFonts w:ascii="Arial" w:hAnsi="Arial" w:cs="Arial"/>
          <w:sz w:val="24"/>
          <w:szCs w:val="24"/>
        </w:rPr>
      </w:pPr>
    </w:p>
    <w:p w:rsidR="00D90E0A" w:rsidRPr="00DB0794" w:rsidRDefault="00D90E0A" w:rsidP="00DB0794">
      <w:pPr>
        <w:autoSpaceDE w:val="0"/>
        <w:autoSpaceDN w:val="0"/>
        <w:adjustRightInd w:val="0"/>
        <w:spacing w:after="0" w:line="240" w:lineRule="auto"/>
        <w:jc w:val="both"/>
        <w:rPr>
          <w:rFonts w:ascii="Arial" w:hAnsi="Arial" w:cs="Arial"/>
          <w:sz w:val="24"/>
          <w:szCs w:val="24"/>
        </w:rPr>
      </w:pPr>
    </w:p>
    <w:p w:rsidR="00D90E0A" w:rsidRPr="00DB0794" w:rsidRDefault="00D90E0A" w:rsidP="00DB0794">
      <w:pPr>
        <w:autoSpaceDE w:val="0"/>
        <w:autoSpaceDN w:val="0"/>
        <w:adjustRightInd w:val="0"/>
        <w:spacing w:after="0" w:line="240" w:lineRule="auto"/>
        <w:jc w:val="both"/>
        <w:rPr>
          <w:rFonts w:ascii="Arial" w:hAnsi="Arial" w:cs="Arial"/>
          <w:sz w:val="24"/>
          <w:szCs w:val="24"/>
        </w:rPr>
      </w:pPr>
      <w:r w:rsidRPr="00DB0794">
        <w:rPr>
          <w:rFonts w:ascii="Arial" w:hAnsi="Arial" w:cs="Arial"/>
          <w:sz w:val="24"/>
          <w:szCs w:val="24"/>
        </w:rPr>
        <w:t xml:space="preserve">BRASIL. Ministério da Saúde. Secretária Nacional de Assistência à Saúde. </w:t>
      </w:r>
      <w:r w:rsidRPr="00DB0794">
        <w:rPr>
          <w:rFonts w:ascii="Arial" w:hAnsi="Arial" w:cs="Arial"/>
          <w:b/>
          <w:sz w:val="24"/>
          <w:szCs w:val="24"/>
        </w:rPr>
        <w:t>ABC do SUS</w:t>
      </w:r>
      <w:r w:rsidRPr="00DB0794">
        <w:rPr>
          <w:rFonts w:ascii="Arial" w:hAnsi="Arial" w:cs="Arial"/>
          <w:sz w:val="24"/>
          <w:szCs w:val="24"/>
        </w:rPr>
        <w:t>: doutrinas</w:t>
      </w:r>
      <w:r w:rsidR="0012431C" w:rsidRPr="00DB0794">
        <w:rPr>
          <w:rFonts w:ascii="Arial" w:hAnsi="Arial" w:cs="Arial"/>
          <w:sz w:val="24"/>
          <w:szCs w:val="24"/>
        </w:rPr>
        <w:t xml:space="preserve"> e princípios do SUS. Brasília-</w:t>
      </w:r>
      <w:r w:rsidRPr="00DB0794">
        <w:rPr>
          <w:rFonts w:ascii="Arial" w:hAnsi="Arial" w:cs="Arial"/>
          <w:sz w:val="24"/>
          <w:szCs w:val="24"/>
        </w:rPr>
        <w:t>DF. 1990. p.10.</w:t>
      </w:r>
    </w:p>
    <w:p w:rsidR="00D90E0A" w:rsidRPr="00DB0794" w:rsidRDefault="00D90E0A" w:rsidP="00DB0794">
      <w:pPr>
        <w:autoSpaceDE w:val="0"/>
        <w:autoSpaceDN w:val="0"/>
        <w:adjustRightInd w:val="0"/>
        <w:spacing w:after="0" w:line="240" w:lineRule="auto"/>
        <w:jc w:val="both"/>
        <w:rPr>
          <w:rFonts w:ascii="Arial" w:hAnsi="Arial" w:cs="Arial"/>
          <w:sz w:val="24"/>
          <w:szCs w:val="24"/>
        </w:rPr>
      </w:pPr>
    </w:p>
    <w:p w:rsidR="00D90E0A" w:rsidRPr="00DB0794" w:rsidRDefault="00D90E0A" w:rsidP="00DB0794">
      <w:pPr>
        <w:autoSpaceDE w:val="0"/>
        <w:autoSpaceDN w:val="0"/>
        <w:adjustRightInd w:val="0"/>
        <w:spacing w:after="0" w:line="240" w:lineRule="auto"/>
        <w:jc w:val="both"/>
        <w:rPr>
          <w:rFonts w:ascii="Arial" w:hAnsi="Arial" w:cs="Arial"/>
          <w:sz w:val="24"/>
          <w:szCs w:val="24"/>
        </w:rPr>
      </w:pPr>
      <w:r w:rsidRPr="00DB0794">
        <w:rPr>
          <w:rFonts w:ascii="Arial" w:hAnsi="Arial" w:cs="Arial"/>
          <w:sz w:val="24"/>
          <w:szCs w:val="24"/>
        </w:rPr>
        <w:t xml:space="preserve">BRASIL. </w:t>
      </w:r>
      <w:r w:rsidRPr="00DB0794">
        <w:rPr>
          <w:rFonts w:ascii="Arial" w:hAnsi="Arial" w:cs="Arial"/>
          <w:bCs/>
          <w:sz w:val="24"/>
          <w:szCs w:val="24"/>
        </w:rPr>
        <w:t>PORTARIA INTERMINISTERIAL Nº 3.696, DE 25 DE NOVEMBRO DE 2010</w:t>
      </w:r>
      <w:r w:rsidRPr="00DB0794">
        <w:rPr>
          <w:rFonts w:ascii="Arial" w:hAnsi="Arial" w:cs="Arial"/>
          <w:b/>
          <w:bCs/>
          <w:sz w:val="24"/>
          <w:szCs w:val="24"/>
        </w:rPr>
        <w:t xml:space="preserve">. </w:t>
      </w:r>
      <w:r w:rsidRPr="00DB0794">
        <w:rPr>
          <w:rFonts w:ascii="Arial" w:hAnsi="Arial" w:cs="Arial"/>
          <w:sz w:val="24"/>
          <w:szCs w:val="24"/>
        </w:rPr>
        <w:t>Estabelece critérios para adesão ao Programa</w:t>
      </w:r>
      <w:r w:rsidR="0012431C" w:rsidRPr="00DB0794">
        <w:rPr>
          <w:rFonts w:ascii="Arial" w:hAnsi="Arial" w:cs="Arial"/>
          <w:sz w:val="24"/>
          <w:szCs w:val="24"/>
        </w:rPr>
        <w:t xml:space="preserve"> </w:t>
      </w:r>
      <w:r w:rsidRPr="00DB0794">
        <w:rPr>
          <w:rFonts w:ascii="Arial" w:hAnsi="Arial" w:cs="Arial"/>
          <w:sz w:val="24"/>
          <w:szCs w:val="24"/>
        </w:rPr>
        <w:t xml:space="preserve">Saúde na Escola (PSE) para o ano de 2010 e divulga a lista de Municípios aptos para Manifestação de Interesse. </w:t>
      </w:r>
      <w:r w:rsidR="0012431C" w:rsidRPr="00DB0794">
        <w:rPr>
          <w:rFonts w:ascii="Arial" w:hAnsi="Arial" w:cs="Arial"/>
          <w:b/>
          <w:bCs/>
          <w:sz w:val="24"/>
          <w:szCs w:val="24"/>
        </w:rPr>
        <w:t>Diário Oficial da</w:t>
      </w:r>
      <w:r w:rsidRPr="00DB0794">
        <w:rPr>
          <w:rFonts w:ascii="Arial" w:hAnsi="Arial" w:cs="Arial"/>
          <w:b/>
          <w:bCs/>
          <w:sz w:val="24"/>
          <w:szCs w:val="24"/>
        </w:rPr>
        <w:t xml:space="preserve"> República Federativa do Brasil</w:t>
      </w:r>
      <w:r w:rsidRPr="00DB0794">
        <w:rPr>
          <w:rFonts w:ascii="Arial" w:hAnsi="Arial" w:cs="Arial"/>
          <w:sz w:val="24"/>
          <w:szCs w:val="24"/>
        </w:rPr>
        <w:t>,</w:t>
      </w:r>
      <w:r w:rsidR="0012431C" w:rsidRPr="00DB0794">
        <w:rPr>
          <w:rFonts w:ascii="Arial" w:hAnsi="Arial" w:cs="Arial"/>
          <w:sz w:val="24"/>
          <w:szCs w:val="24"/>
        </w:rPr>
        <w:t xml:space="preserve"> </w:t>
      </w:r>
      <w:r w:rsidRPr="00DB0794">
        <w:rPr>
          <w:rFonts w:ascii="Arial" w:hAnsi="Arial" w:cs="Arial"/>
          <w:sz w:val="24"/>
          <w:szCs w:val="24"/>
        </w:rPr>
        <w:t>Poder Executivo, Brasília, DF, 26</w:t>
      </w:r>
      <w:r w:rsidR="0012431C" w:rsidRPr="00DB0794">
        <w:rPr>
          <w:rFonts w:ascii="Arial" w:hAnsi="Arial" w:cs="Arial"/>
          <w:sz w:val="24"/>
          <w:szCs w:val="24"/>
        </w:rPr>
        <w:t xml:space="preserve"> </w:t>
      </w:r>
      <w:r w:rsidRPr="00DB0794">
        <w:rPr>
          <w:rFonts w:ascii="Arial" w:hAnsi="Arial" w:cs="Arial"/>
          <w:sz w:val="24"/>
          <w:szCs w:val="24"/>
        </w:rPr>
        <w:t>nov. 2010. Seção 1, p. 64-73.</w:t>
      </w:r>
    </w:p>
    <w:p w:rsidR="00D90E0A" w:rsidRPr="00DB0794" w:rsidRDefault="00D90E0A" w:rsidP="00DB0794">
      <w:pPr>
        <w:autoSpaceDE w:val="0"/>
        <w:autoSpaceDN w:val="0"/>
        <w:adjustRightInd w:val="0"/>
        <w:spacing w:after="0" w:line="240" w:lineRule="auto"/>
        <w:jc w:val="both"/>
        <w:rPr>
          <w:rFonts w:ascii="Arial" w:hAnsi="Arial" w:cs="Arial"/>
          <w:sz w:val="24"/>
          <w:szCs w:val="24"/>
        </w:rPr>
      </w:pPr>
    </w:p>
    <w:p w:rsidR="00D90E0A" w:rsidRPr="00DB0794" w:rsidRDefault="00D90E0A" w:rsidP="00DB0794">
      <w:pPr>
        <w:autoSpaceDE w:val="0"/>
        <w:autoSpaceDN w:val="0"/>
        <w:adjustRightInd w:val="0"/>
        <w:spacing w:after="0" w:line="240" w:lineRule="auto"/>
        <w:jc w:val="both"/>
        <w:rPr>
          <w:rFonts w:ascii="Arial" w:hAnsi="Arial" w:cs="Arial"/>
          <w:sz w:val="24"/>
          <w:szCs w:val="24"/>
        </w:rPr>
      </w:pPr>
      <w:r w:rsidRPr="00DB0794">
        <w:rPr>
          <w:rFonts w:ascii="Arial" w:hAnsi="Arial" w:cs="Arial"/>
          <w:sz w:val="24"/>
          <w:szCs w:val="24"/>
        </w:rPr>
        <w:lastRenderedPageBreak/>
        <w:t xml:space="preserve">BRASIL. MINISTÉRIO DA EDUCAÇÃO. </w:t>
      </w:r>
      <w:r w:rsidRPr="00DB0794">
        <w:rPr>
          <w:rFonts w:ascii="Arial" w:hAnsi="Arial" w:cs="Arial"/>
          <w:b/>
          <w:sz w:val="24"/>
          <w:szCs w:val="24"/>
        </w:rPr>
        <w:t>Manual Instrutivo</w:t>
      </w:r>
      <w:r w:rsidRPr="00DB0794">
        <w:rPr>
          <w:rFonts w:ascii="Arial" w:hAnsi="Arial" w:cs="Arial"/>
          <w:sz w:val="24"/>
          <w:szCs w:val="24"/>
        </w:rPr>
        <w:t>. Programa Saúde na Escola. Brasília, 2013. 25p. Disponível em: &lt;</w:t>
      </w:r>
      <w:hyperlink r:id="rId9" w:history="1">
        <w:r w:rsidRPr="00DB0794">
          <w:rPr>
            <w:rStyle w:val="Hyperlink"/>
            <w:rFonts w:ascii="Arial" w:hAnsi="Arial" w:cs="Arial"/>
            <w:color w:val="auto"/>
            <w:sz w:val="24"/>
            <w:szCs w:val="24"/>
            <w:u w:val="none"/>
          </w:rPr>
          <w:t>http://www.http://www.saude.ba.gov.br/dab/Instrutivo_PSE.pdf</w:t>
        </w:r>
      </w:hyperlink>
      <w:r w:rsidRPr="00DB0794">
        <w:rPr>
          <w:rFonts w:ascii="Arial" w:hAnsi="Arial" w:cs="Arial"/>
          <w:sz w:val="24"/>
          <w:szCs w:val="24"/>
        </w:rPr>
        <w:t>&gt;. Acesso em 20 de Jul. de 2014.</w:t>
      </w:r>
    </w:p>
    <w:p w:rsidR="00D90E0A" w:rsidRPr="00DB0794" w:rsidRDefault="00D90E0A" w:rsidP="00DB0794">
      <w:pPr>
        <w:autoSpaceDE w:val="0"/>
        <w:autoSpaceDN w:val="0"/>
        <w:adjustRightInd w:val="0"/>
        <w:spacing w:after="0" w:line="240" w:lineRule="auto"/>
        <w:jc w:val="both"/>
        <w:rPr>
          <w:rFonts w:ascii="Arial" w:hAnsi="Arial" w:cs="Arial"/>
          <w:sz w:val="24"/>
          <w:szCs w:val="24"/>
        </w:rPr>
      </w:pPr>
    </w:p>
    <w:p w:rsidR="00D90E0A" w:rsidRPr="00DB0794" w:rsidRDefault="00D90E0A" w:rsidP="00DB0794">
      <w:pPr>
        <w:autoSpaceDE w:val="0"/>
        <w:autoSpaceDN w:val="0"/>
        <w:adjustRightInd w:val="0"/>
        <w:spacing w:after="0" w:line="240" w:lineRule="auto"/>
        <w:jc w:val="both"/>
        <w:rPr>
          <w:rFonts w:ascii="Arial" w:hAnsi="Arial" w:cs="Arial"/>
          <w:sz w:val="24"/>
          <w:szCs w:val="24"/>
        </w:rPr>
      </w:pPr>
      <w:r w:rsidRPr="00DB0794">
        <w:rPr>
          <w:rFonts w:ascii="Arial" w:hAnsi="Arial" w:cs="Arial"/>
          <w:sz w:val="24"/>
          <w:szCs w:val="24"/>
        </w:rPr>
        <w:t xml:space="preserve">BRASIL. Ministério da Saúde. Secretaria de Atenção à Saúde. Departamento de Atenção Básica. </w:t>
      </w:r>
      <w:r w:rsidRPr="00DB0794">
        <w:rPr>
          <w:rFonts w:ascii="Arial" w:hAnsi="Arial" w:cs="Arial"/>
          <w:b/>
          <w:sz w:val="24"/>
          <w:szCs w:val="24"/>
        </w:rPr>
        <w:t>Passo a passo PSE</w:t>
      </w:r>
      <w:r w:rsidR="0012431C" w:rsidRPr="00DB0794">
        <w:rPr>
          <w:rFonts w:ascii="Arial" w:hAnsi="Arial" w:cs="Arial"/>
          <w:sz w:val="24"/>
          <w:szCs w:val="24"/>
        </w:rPr>
        <w:t xml:space="preserve">: Programa Saúde na Escola: tecendo caminhos da </w:t>
      </w:r>
      <w:proofErr w:type="spellStart"/>
      <w:r w:rsidR="0012431C" w:rsidRPr="00DB0794">
        <w:rPr>
          <w:rFonts w:ascii="Arial" w:hAnsi="Arial" w:cs="Arial"/>
          <w:sz w:val="24"/>
          <w:szCs w:val="24"/>
        </w:rPr>
        <w:t>intersetorialidade</w:t>
      </w:r>
      <w:proofErr w:type="spellEnd"/>
      <w:r w:rsidR="0012431C" w:rsidRPr="00DB0794">
        <w:rPr>
          <w:rFonts w:ascii="Arial" w:hAnsi="Arial" w:cs="Arial"/>
          <w:sz w:val="24"/>
          <w:szCs w:val="24"/>
        </w:rPr>
        <w:t>/</w:t>
      </w:r>
      <w:r w:rsidRPr="00DB0794">
        <w:rPr>
          <w:rFonts w:ascii="Arial" w:hAnsi="Arial" w:cs="Arial"/>
          <w:sz w:val="24"/>
          <w:szCs w:val="24"/>
        </w:rPr>
        <w:t>Ministério da Saúde. Secretaria de Atenção à Saúde. Departamento de Atenção Bá</w:t>
      </w:r>
      <w:r w:rsidR="0012431C" w:rsidRPr="00DB0794">
        <w:rPr>
          <w:rFonts w:ascii="Arial" w:hAnsi="Arial" w:cs="Arial"/>
          <w:sz w:val="24"/>
          <w:szCs w:val="24"/>
        </w:rPr>
        <w:t>sica, Ministério da Educação. Brasília</w:t>
      </w:r>
      <w:r w:rsidRPr="00DB0794">
        <w:rPr>
          <w:rFonts w:ascii="Arial" w:hAnsi="Arial" w:cs="Arial"/>
          <w:sz w:val="24"/>
          <w:szCs w:val="24"/>
        </w:rPr>
        <w:t>: Ministério da Saúde, 2011.</w:t>
      </w:r>
      <w:r w:rsidR="0012431C" w:rsidRPr="00DB0794">
        <w:rPr>
          <w:rFonts w:ascii="Arial" w:hAnsi="Arial" w:cs="Arial"/>
          <w:sz w:val="24"/>
          <w:szCs w:val="24"/>
        </w:rPr>
        <w:t xml:space="preserve"> </w:t>
      </w:r>
      <w:r w:rsidRPr="00DB0794">
        <w:rPr>
          <w:rFonts w:ascii="Arial" w:hAnsi="Arial" w:cs="Arial"/>
          <w:sz w:val="24"/>
          <w:szCs w:val="24"/>
        </w:rPr>
        <w:t>p.48.</w:t>
      </w:r>
    </w:p>
    <w:p w:rsidR="00D90E0A" w:rsidRPr="00DB0794" w:rsidRDefault="00D90E0A" w:rsidP="00DB0794">
      <w:pPr>
        <w:autoSpaceDE w:val="0"/>
        <w:autoSpaceDN w:val="0"/>
        <w:adjustRightInd w:val="0"/>
        <w:spacing w:after="0" w:line="240" w:lineRule="auto"/>
        <w:jc w:val="both"/>
        <w:rPr>
          <w:rFonts w:ascii="Arial" w:hAnsi="Arial" w:cs="Arial"/>
          <w:sz w:val="24"/>
          <w:szCs w:val="24"/>
        </w:rPr>
      </w:pPr>
    </w:p>
    <w:p w:rsidR="00D90E0A" w:rsidRPr="00DB0794" w:rsidRDefault="00D90E0A" w:rsidP="00DB0794">
      <w:pPr>
        <w:autoSpaceDE w:val="0"/>
        <w:autoSpaceDN w:val="0"/>
        <w:adjustRightInd w:val="0"/>
        <w:spacing w:after="0" w:line="240" w:lineRule="auto"/>
        <w:jc w:val="both"/>
        <w:rPr>
          <w:rFonts w:ascii="Arial" w:hAnsi="Arial" w:cs="Arial"/>
          <w:sz w:val="24"/>
          <w:szCs w:val="24"/>
        </w:rPr>
      </w:pPr>
      <w:r w:rsidRPr="00DB0794">
        <w:rPr>
          <w:rFonts w:ascii="Arial" w:hAnsi="Arial" w:cs="Arial"/>
          <w:sz w:val="24"/>
          <w:szCs w:val="24"/>
        </w:rPr>
        <w:t>BRASIL. Ministério da Saúde. Secretaria de Atenção à</w:t>
      </w:r>
      <w:r w:rsidR="00076ACD" w:rsidRPr="00DB0794">
        <w:rPr>
          <w:rFonts w:ascii="Arial" w:hAnsi="Arial" w:cs="Arial"/>
          <w:sz w:val="24"/>
          <w:szCs w:val="24"/>
        </w:rPr>
        <w:t xml:space="preserve"> Saúde. Departamento de Atenção </w:t>
      </w:r>
      <w:r w:rsidRPr="00DB0794">
        <w:rPr>
          <w:rFonts w:ascii="Arial" w:hAnsi="Arial" w:cs="Arial"/>
          <w:sz w:val="24"/>
          <w:szCs w:val="24"/>
        </w:rPr>
        <w:t xml:space="preserve">Básica. </w:t>
      </w:r>
      <w:r w:rsidRPr="00DB0794">
        <w:rPr>
          <w:rFonts w:ascii="Arial" w:hAnsi="Arial" w:cs="Arial"/>
          <w:b/>
          <w:sz w:val="24"/>
          <w:szCs w:val="24"/>
        </w:rPr>
        <w:t>Semana Saúde na Escola Guia de Sugestões de Atividades/</w:t>
      </w:r>
      <w:r w:rsidR="00076ACD" w:rsidRPr="00DB0794">
        <w:rPr>
          <w:rFonts w:ascii="Arial" w:hAnsi="Arial" w:cs="Arial"/>
          <w:sz w:val="24"/>
          <w:szCs w:val="24"/>
        </w:rPr>
        <w:t xml:space="preserve"> Ministério da Saúde. </w:t>
      </w:r>
      <w:r w:rsidRPr="00DB0794">
        <w:rPr>
          <w:rFonts w:ascii="Arial" w:hAnsi="Arial" w:cs="Arial"/>
          <w:sz w:val="24"/>
          <w:szCs w:val="24"/>
        </w:rPr>
        <w:t>Secretaria de Atenção à Saúde. De</w:t>
      </w:r>
      <w:r w:rsidR="00076ACD" w:rsidRPr="00DB0794">
        <w:rPr>
          <w:rFonts w:ascii="Arial" w:hAnsi="Arial" w:cs="Arial"/>
          <w:sz w:val="24"/>
          <w:szCs w:val="24"/>
        </w:rPr>
        <w:t xml:space="preserve">partamento de Atenção Básica. Brasília: Ministério da </w:t>
      </w:r>
      <w:r w:rsidRPr="00DB0794">
        <w:rPr>
          <w:rFonts w:ascii="Arial" w:hAnsi="Arial" w:cs="Arial"/>
          <w:sz w:val="24"/>
          <w:szCs w:val="24"/>
        </w:rPr>
        <w:t>Saúde, 2012.</w:t>
      </w:r>
      <w:r w:rsidR="0052703C" w:rsidRPr="00DB0794">
        <w:rPr>
          <w:rFonts w:ascii="Arial" w:hAnsi="Arial" w:cs="Arial"/>
          <w:sz w:val="24"/>
          <w:szCs w:val="24"/>
        </w:rPr>
        <w:t xml:space="preserve">  p.</w:t>
      </w:r>
      <w:r w:rsidRPr="00DB0794">
        <w:rPr>
          <w:rFonts w:ascii="Arial" w:hAnsi="Arial" w:cs="Arial"/>
          <w:sz w:val="24"/>
          <w:szCs w:val="24"/>
        </w:rPr>
        <w:t>78.</w:t>
      </w:r>
    </w:p>
    <w:p w:rsidR="00D90E0A" w:rsidRPr="00DB0794" w:rsidRDefault="00D90E0A" w:rsidP="00DB0794">
      <w:pPr>
        <w:autoSpaceDE w:val="0"/>
        <w:autoSpaceDN w:val="0"/>
        <w:adjustRightInd w:val="0"/>
        <w:spacing w:after="0" w:line="240" w:lineRule="auto"/>
        <w:jc w:val="both"/>
        <w:rPr>
          <w:rFonts w:ascii="Arial" w:hAnsi="Arial" w:cs="Arial"/>
          <w:sz w:val="24"/>
          <w:szCs w:val="24"/>
        </w:rPr>
      </w:pPr>
    </w:p>
    <w:p w:rsidR="00D90E0A" w:rsidRPr="00DB0794" w:rsidRDefault="00D90E0A" w:rsidP="00DB0794">
      <w:pPr>
        <w:autoSpaceDE w:val="0"/>
        <w:autoSpaceDN w:val="0"/>
        <w:adjustRightInd w:val="0"/>
        <w:spacing w:after="0" w:line="240" w:lineRule="auto"/>
        <w:jc w:val="both"/>
        <w:rPr>
          <w:rFonts w:ascii="Arial" w:eastAsia="Times New Roman" w:hAnsi="Arial" w:cs="Arial"/>
          <w:bCs/>
          <w:sz w:val="24"/>
          <w:szCs w:val="24"/>
        </w:rPr>
      </w:pPr>
      <w:r w:rsidRPr="00DB0794">
        <w:rPr>
          <w:rFonts w:ascii="Arial" w:eastAsia="Times New Roman" w:hAnsi="Arial" w:cs="Arial"/>
          <w:bCs/>
          <w:sz w:val="24"/>
          <w:szCs w:val="24"/>
        </w:rPr>
        <w:t xml:space="preserve">BRESSAN, Aline; MEDEIROS, Dilma </w:t>
      </w:r>
      <w:proofErr w:type="spellStart"/>
      <w:r w:rsidRPr="00DB0794">
        <w:rPr>
          <w:rFonts w:ascii="Arial" w:eastAsia="Times New Roman" w:hAnsi="Arial" w:cs="Arial"/>
          <w:bCs/>
          <w:sz w:val="24"/>
          <w:szCs w:val="24"/>
        </w:rPr>
        <w:t>Cupti</w:t>
      </w:r>
      <w:proofErr w:type="spellEnd"/>
      <w:r w:rsidRPr="00DB0794">
        <w:rPr>
          <w:rFonts w:ascii="Arial" w:eastAsia="Times New Roman" w:hAnsi="Arial" w:cs="Arial"/>
          <w:bCs/>
          <w:sz w:val="24"/>
          <w:szCs w:val="24"/>
        </w:rPr>
        <w:t xml:space="preserve"> de. </w:t>
      </w:r>
      <w:r w:rsidRPr="00DB0794">
        <w:rPr>
          <w:rFonts w:ascii="Arial" w:eastAsia="Times New Roman" w:hAnsi="Arial" w:cs="Arial"/>
          <w:spacing w:val="-7"/>
          <w:sz w:val="24"/>
          <w:szCs w:val="24"/>
        </w:rPr>
        <w:t xml:space="preserve">A Promoção da Saúde na Escola. </w:t>
      </w:r>
      <w:r w:rsidRPr="00DB0794">
        <w:rPr>
          <w:rFonts w:ascii="Arial" w:eastAsia="Times New Roman" w:hAnsi="Arial" w:cs="Arial"/>
          <w:b/>
          <w:spacing w:val="-7"/>
          <w:sz w:val="24"/>
          <w:szCs w:val="24"/>
        </w:rPr>
        <w:t>Revista Pátio</w:t>
      </w:r>
      <w:r w:rsidRPr="00DB0794">
        <w:rPr>
          <w:rFonts w:ascii="Arial" w:eastAsia="Times New Roman" w:hAnsi="Arial" w:cs="Arial"/>
          <w:spacing w:val="-7"/>
          <w:sz w:val="24"/>
          <w:szCs w:val="24"/>
        </w:rPr>
        <w:t>. Rio Grande do Sul,</w:t>
      </w:r>
      <w:r w:rsidR="0052703C" w:rsidRPr="00DB0794">
        <w:rPr>
          <w:rFonts w:ascii="Arial" w:eastAsia="Times New Roman" w:hAnsi="Arial" w:cs="Arial"/>
          <w:spacing w:val="-7"/>
          <w:sz w:val="24"/>
          <w:szCs w:val="24"/>
        </w:rPr>
        <w:t xml:space="preserve"> </w:t>
      </w:r>
      <w:r w:rsidRPr="00DB0794">
        <w:rPr>
          <w:rFonts w:ascii="Arial" w:eastAsia="Times New Roman" w:hAnsi="Arial" w:cs="Arial"/>
          <w:spacing w:val="-7"/>
          <w:sz w:val="24"/>
          <w:szCs w:val="24"/>
        </w:rPr>
        <w:t>69</w:t>
      </w:r>
      <w:r w:rsidR="0052703C" w:rsidRPr="00DB0794">
        <w:rPr>
          <w:rFonts w:ascii="Arial" w:eastAsia="Times New Roman" w:hAnsi="Arial" w:cs="Arial"/>
          <w:spacing w:val="-7"/>
          <w:sz w:val="24"/>
          <w:szCs w:val="24"/>
        </w:rPr>
        <w:t xml:space="preserve"> </w:t>
      </w:r>
      <w:r w:rsidRPr="00DB0794">
        <w:rPr>
          <w:rFonts w:ascii="Arial" w:eastAsia="Times New Roman" w:hAnsi="Arial" w:cs="Arial"/>
          <w:spacing w:val="-7"/>
          <w:sz w:val="24"/>
          <w:szCs w:val="24"/>
        </w:rPr>
        <w:t>ed.</w:t>
      </w:r>
      <w:r w:rsidR="0052703C" w:rsidRPr="00DB0794">
        <w:rPr>
          <w:rFonts w:ascii="Arial" w:eastAsia="Times New Roman" w:hAnsi="Arial" w:cs="Arial"/>
          <w:spacing w:val="-7"/>
          <w:sz w:val="24"/>
          <w:szCs w:val="24"/>
        </w:rPr>
        <w:t xml:space="preserve">, </w:t>
      </w:r>
      <w:r w:rsidRPr="00DB0794">
        <w:rPr>
          <w:rFonts w:ascii="Arial" w:eastAsia="Times New Roman" w:hAnsi="Arial" w:cs="Arial"/>
          <w:spacing w:val="-7"/>
          <w:sz w:val="24"/>
          <w:szCs w:val="24"/>
        </w:rPr>
        <w:t>2014. Disponível em: &lt;</w:t>
      </w:r>
      <w:hyperlink r:id="rId10" w:history="1">
        <w:r w:rsidRPr="00DB0794">
          <w:rPr>
            <w:rStyle w:val="Hyperlink"/>
            <w:rFonts w:ascii="Arial" w:eastAsia="Times New Roman" w:hAnsi="Arial" w:cs="Arial"/>
            <w:bCs/>
            <w:color w:val="auto"/>
            <w:sz w:val="24"/>
            <w:szCs w:val="24"/>
            <w:u w:val="none"/>
          </w:rPr>
          <w:t>http://www.grupoa.com.br/revista-patio/artigo/10127/a-promocao-da-saude-na-escola.aspx</w:t>
        </w:r>
      </w:hyperlink>
      <w:r w:rsidRPr="00DB0794">
        <w:rPr>
          <w:rFonts w:ascii="Arial" w:eastAsia="Times New Roman" w:hAnsi="Arial" w:cs="Arial"/>
          <w:bCs/>
          <w:sz w:val="24"/>
          <w:szCs w:val="24"/>
        </w:rPr>
        <w:t>&gt;. Acesso em 17 de Dez. 2014.</w:t>
      </w:r>
    </w:p>
    <w:p w:rsidR="00D90E0A" w:rsidRPr="00DB0794" w:rsidRDefault="00D90E0A" w:rsidP="00DB0794">
      <w:pPr>
        <w:spacing w:after="0" w:line="240" w:lineRule="auto"/>
        <w:jc w:val="both"/>
        <w:rPr>
          <w:rFonts w:ascii="Arial" w:hAnsi="Arial" w:cs="Arial"/>
          <w:sz w:val="24"/>
          <w:szCs w:val="24"/>
        </w:rPr>
      </w:pPr>
    </w:p>
    <w:p w:rsidR="00D90E0A" w:rsidRPr="00DB0794" w:rsidRDefault="00D90E0A" w:rsidP="00DB0794">
      <w:pPr>
        <w:shd w:val="clear" w:color="auto" w:fill="FFFFFF"/>
        <w:spacing w:after="0" w:line="240" w:lineRule="auto"/>
        <w:jc w:val="both"/>
        <w:rPr>
          <w:rFonts w:ascii="Arial" w:hAnsi="Arial" w:cs="Arial"/>
          <w:sz w:val="24"/>
          <w:szCs w:val="24"/>
        </w:rPr>
      </w:pPr>
      <w:r w:rsidRPr="00DB0794">
        <w:rPr>
          <w:rFonts w:ascii="Arial" w:hAnsi="Arial" w:cs="Arial"/>
          <w:sz w:val="24"/>
          <w:szCs w:val="24"/>
        </w:rPr>
        <w:t xml:space="preserve">CAMPOS, Francisco Carlos Cardoso de; FARIA, Horácio Pereira de; SANTOS, Max André dos. </w:t>
      </w:r>
      <w:r w:rsidRPr="00DB0794">
        <w:rPr>
          <w:rFonts w:ascii="Arial" w:hAnsi="Arial" w:cs="Arial"/>
          <w:b/>
          <w:sz w:val="24"/>
          <w:szCs w:val="24"/>
        </w:rPr>
        <w:t>Elaboração do plano de ação</w:t>
      </w:r>
      <w:r w:rsidRPr="00DB0794">
        <w:rPr>
          <w:rFonts w:ascii="Arial" w:hAnsi="Arial" w:cs="Arial"/>
          <w:sz w:val="24"/>
          <w:szCs w:val="24"/>
        </w:rPr>
        <w:t xml:space="preserve">. In: CAMPOS, Francisco Carlos Cardoso de; FARIA, Horácio Pereira de; SANTOS, Max André dos. Planejamento e avaliação das ações em saúde. 2 ed. Belo Horizonte: </w:t>
      </w:r>
      <w:proofErr w:type="spellStart"/>
      <w:r w:rsidRPr="00DB0794">
        <w:rPr>
          <w:rFonts w:ascii="Arial" w:hAnsi="Arial" w:cs="Arial"/>
          <w:sz w:val="24"/>
          <w:szCs w:val="24"/>
        </w:rPr>
        <w:t>Nescon</w:t>
      </w:r>
      <w:proofErr w:type="spellEnd"/>
      <w:r w:rsidRPr="00DB0794">
        <w:rPr>
          <w:rFonts w:ascii="Arial" w:hAnsi="Arial" w:cs="Arial"/>
          <w:sz w:val="24"/>
          <w:szCs w:val="24"/>
        </w:rPr>
        <w:t>/UFMG. 2010. p. 118</w:t>
      </w:r>
    </w:p>
    <w:p w:rsidR="00D90E0A" w:rsidRPr="00DB0794" w:rsidRDefault="00D90E0A" w:rsidP="00DB0794">
      <w:pPr>
        <w:shd w:val="clear" w:color="auto" w:fill="FFFFFF"/>
        <w:spacing w:after="0" w:line="240" w:lineRule="auto"/>
        <w:jc w:val="both"/>
        <w:rPr>
          <w:rFonts w:ascii="Arial" w:hAnsi="Arial" w:cs="Arial"/>
          <w:sz w:val="24"/>
          <w:szCs w:val="24"/>
        </w:rPr>
      </w:pPr>
    </w:p>
    <w:p w:rsidR="00D90E0A" w:rsidRPr="00DB0794" w:rsidRDefault="00D90E0A" w:rsidP="00DB0794">
      <w:pPr>
        <w:shd w:val="clear" w:color="auto" w:fill="FFFFFF"/>
        <w:spacing w:after="0" w:line="240" w:lineRule="auto"/>
        <w:jc w:val="both"/>
        <w:rPr>
          <w:rFonts w:ascii="Arial" w:hAnsi="Arial" w:cs="Arial"/>
          <w:sz w:val="24"/>
          <w:szCs w:val="24"/>
        </w:rPr>
      </w:pPr>
    </w:p>
    <w:p w:rsidR="00D90E0A" w:rsidRPr="00DB0794" w:rsidRDefault="00D90E0A" w:rsidP="00DB0794">
      <w:pPr>
        <w:autoSpaceDE w:val="0"/>
        <w:autoSpaceDN w:val="0"/>
        <w:adjustRightInd w:val="0"/>
        <w:spacing w:after="0" w:line="240" w:lineRule="auto"/>
        <w:jc w:val="both"/>
        <w:rPr>
          <w:rFonts w:ascii="Arial" w:eastAsia="Calibri" w:hAnsi="Arial" w:cs="Arial"/>
          <w:color w:val="000000" w:themeColor="text1"/>
          <w:sz w:val="24"/>
          <w:szCs w:val="24"/>
          <w:lang w:eastAsia="en-US"/>
        </w:rPr>
      </w:pPr>
      <w:r w:rsidRPr="00DB0794">
        <w:rPr>
          <w:rFonts w:ascii="Arial" w:eastAsia="Calibri" w:hAnsi="Arial" w:cs="Arial"/>
          <w:sz w:val="24"/>
          <w:szCs w:val="24"/>
          <w:lang w:eastAsia="en-US"/>
        </w:rPr>
        <w:t xml:space="preserve">COSTA, Carla Nóbrega Borges. PROPOSTA DE APLICAÇÃO DO DIAGNÓSTICO INTERDISCIPLINAR NO TRANSOPERATÓRIO. </w:t>
      </w:r>
      <w:r w:rsidR="0052703C" w:rsidRPr="00DB0794">
        <w:rPr>
          <w:rFonts w:ascii="Arial" w:eastAsia="Calibri" w:hAnsi="Arial" w:cs="Arial"/>
          <w:b/>
          <w:sz w:val="24"/>
          <w:szCs w:val="24"/>
          <w:lang w:eastAsia="en-US"/>
        </w:rPr>
        <w:t>LIPH</w:t>
      </w:r>
      <w:r w:rsidRPr="00DB0794">
        <w:rPr>
          <w:rFonts w:ascii="Arial" w:eastAsia="Calibri" w:hAnsi="Arial" w:cs="Arial"/>
          <w:b/>
          <w:sz w:val="24"/>
          <w:szCs w:val="24"/>
          <w:lang w:eastAsia="en-US"/>
        </w:rPr>
        <w:t xml:space="preserve"> Science</w:t>
      </w:r>
      <w:r w:rsidRPr="00DB0794">
        <w:rPr>
          <w:rFonts w:ascii="Arial" w:eastAsia="Calibri" w:hAnsi="Arial" w:cs="Arial"/>
          <w:sz w:val="24"/>
          <w:szCs w:val="24"/>
          <w:lang w:eastAsia="en-US"/>
        </w:rPr>
        <w:t>, v. 1, n. 1, jul./set., 2014. p.</w:t>
      </w:r>
      <w:r w:rsidR="0052703C" w:rsidRPr="00DB0794">
        <w:rPr>
          <w:rFonts w:ascii="Arial" w:eastAsia="Calibri" w:hAnsi="Arial" w:cs="Arial"/>
          <w:sz w:val="24"/>
          <w:szCs w:val="24"/>
          <w:lang w:eastAsia="en-US"/>
        </w:rPr>
        <w:t xml:space="preserve"> </w:t>
      </w:r>
      <w:r w:rsidRPr="00DB0794">
        <w:rPr>
          <w:rFonts w:ascii="Arial" w:eastAsia="Calibri" w:hAnsi="Arial" w:cs="Arial"/>
          <w:sz w:val="24"/>
          <w:szCs w:val="24"/>
          <w:lang w:eastAsia="en-US"/>
        </w:rPr>
        <w:t xml:space="preserve">28-40.  </w:t>
      </w:r>
      <w:r w:rsidR="0052703C" w:rsidRPr="00DB0794">
        <w:rPr>
          <w:rFonts w:ascii="Arial" w:eastAsia="Calibri" w:hAnsi="Arial" w:cs="Arial"/>
          <w:sz w:val="24"/>
          <w:szCs w:val="24"/>
          <w:lang w:eastAsia="en-US"/>
        </w:rPr>
        <w:t>Disponível em: &lt;</w:t>
      </w:r>
      <w:hyperlink r:id="rId11" w:history="1">
        <w:r w:rsidR="0052703C" w:rsidRPr="00DB0794">
          <w:rPr>
            <w:rStyle w:val="Hyperlink"/>
            <w:rFonts w:ascii="Arial" w:eastAsia="Calibri" w:hAnsi="Arial" w:cs="Arial"/>
            <w:color w:val="000000" w:themeColor="text1"/>
            <w:sz w:val="24"/>
            <w:szCs w:val="24"/>
            <w:lang w:eastAsia="en-US"/>
          </w:rPr>
          <w:t>www.liphscience.com</w:t>
        </w:r>
      </w:hyperlink>
      <w:proofErr w:type="gramStart"/>
      <w:r w:rsidR="0052703C" w:rsidRPr="00DB0794">
        <w:rPr>
          <w:rFonts w:ascii="Arial" w:eastAsia="Calibri" w:hAnsi="Arial" w:cs="Arial"/>
          <w:color w:val="000000" w:themeColor="text1"/>
          <w:sz w:val="24"/>
          <w:szCs w:val="24"/>
          <w:lang w:eastAsia="en-US"/>
        </w:rPr>
        <w:t>&gt;  Acessado</w:t>
      </w:r>
      <w:proofErr w:type="gramEnd"/>
      <w:r w:rsidR="0052703C" w:rsidRPr="00DB0794">
        <w:rPr>
          <w:rFonts w:ascii="Arial" w:eastAsia="Calibri" w:hAnsi="Arial" w:cs="Arial"/>
          <w:color w:val="000000" w:themeColor="text1"/>
          <w:sz w:val="24"/>
          <w:szCs w:val="24"/>
          <w:lang w:eastAsia="en-US"/>
        </w:rPr>
        <w:t xml:space="preserve"> em: jan./2015.</w:t>
      </w:r>
    </w:p>
    <w:p w:rsidR="0052703C" w:rsidRPr="00DB0794" w:rsidRDefault="0052703C" w:rsidP="00DB0794">
      <w:pPr>
        <w:autoSpaceDE w:val="0"/>
        <w:autoSpaceDN w:val="0"/>
        <w:adjustRightInd w:val="0"/>
        <w:spacing w:after="0" w:line="240" w:lineRule="auto"/>
        <w:jc w:val="both"/>
        <w:rPr>
          <w:rFonts w:ascii="Arial" w:eastAsia="Calibri" w:hAnsi="Arial" w:cs="Arial"/>
          <w:sz w:val="24"/>
          <w:szCs w:val="24"/>
          <w:lang w:eastAsia="en-US"/>
        </w:rPr>
      </w:pPr>
    </w:p>
    <w:p w:rsidR="00D90E0A" w:rsidRPr="00DB0794" w:rsidRDefault="00D90E0A" w:rsidP="00DB0794">
      <w:pPr>
        <w:spacing w:after="0" w:line="240" w:lineRule="auto"/>
        <w:jc w:val="both"/>
        <w:rPr>
          <w:rFonts w:ascii="Arial" w:hAnsi="Arial" w:cs="Arial"/>
          <w:sz w:val="24"/>
          <w:szCs w:val="24"/>
        </w:rPr>
      </w:pPr>
    </w:p>
    <w:p w:rsidR="00D90E0A" w:rsidRPr="00DB0794" w:rsidRDefault="00D90E0A" w:rsidP="00DB0794">
      <w:pPr>
        <w:autoSpaceDE w:val="0"/>
        <w:autoSpaceDN w:val="0"/>
        <w:adjustRightInd w:val="0"/>
        <w:spacing w:after="0" w:line="240" w:lineRule="auto"/>
        <w:jc w:val="both"/>
        <w:rPr>
          <w:rFonts w:ascii="Arial" w:hAnsi="Arial" w:cs="Arial"/>
          <w:sz w:val="24"/>
          <w:szCs w:val="24"/>
        </w:rPr>
      </w:pPr>
      <w:r w:rsidRPr="00DB0794">
        <w:rPr>
          <w:rFonts w:ascii="Arial" w:eastAsia="Times New Roman" w:hAnsi="Arial" w:cs="Arial"/>
          <w:bCs/>
          <w:sz w:val="24"/>
          <w:szCs w:val="24"/>
        </w:rPr>
        <w:t>COSTA, Felipe dos Santos; SILVA, Jorge Luiz Lima da; DINIZ, Márcia Isabel Gentil. A importância da interface educação\saúde no ambiente escolar como prática de promoção da saúde</w:t>
      </w:r>
      <w:r w:rsidRPr="00DB0794">
        <w:rPr>
          <w:rFonts w:ascii="Arial" w:eastAsia="Times New Roman" w:hAnsi="Arial" w:cs="Arial"/>
          <w:b/>
          <w:bCs/>
          <w:sz w:val="24"/>
          <w:szCs w:val="24"/>
        </w:rPr>
        <w:t>.</w:t>
      </w:r>
      <w:r w:rsidRPr="00DB0794">
        <w:rPr>
          <w:rFonts w:ascii="Arial" w:hAnsi="Arial" w:cs="Arial"/>
          <w:b/>
          <w:sz w:val="24"/>
          <w:szCs w:val="24"/>
        </w:rPr>
        <w:t xml:space="preserve"> I</w:t>
      </w:r>
      <w:r w:rsidRPr="00DB0794">
        <w:rPr>
          <w:rFonts w:ascii="Arial" w:eastAsia="Times New Roman" w:hAnsi="Arial" w:cs="Arial"/>
          <w:b/>
          <w:bCs/>
          <w:sz w:val="24"/>
          <w:szCs w:val="24"/>
        </w:rPr>
        <w:t>nforme-se em promoção da saúde</w:t>
      </w:r>
      <w:r w:rsidRPr="00DB0794">
        <w:rPr>
          <w:rFonts w:ascii="Arial" w:eastAsia="Times New Roman" w:hAnsi="Arial" w:cs="Arial"/>
          <w:bCs/>
          <w:sz w:val="24"/>
          <w:szCs w:val="24"/>
        </w:rPr>
        <w:t xml:space="preserve">, Rio de Janeiro, v.4, n.2. p.30-33, 2008. Disponível em: </w:t>
      </w:r>
      <w:hyperlink r:id="rId12" w:history="1">
        <w:r w:rsidRPr="00DB0794">
          <w:rPr>
            <w:rStyle w:val="Hyperlink"/>
            <w:rFonts w:ascii="Arial" w:eastAsia="Times New Roman" w:hAnsi="Arial" w:cs="Arial"/>
            <w:bCs/>
            <w:color w:val="auto"/>
            <w:sz w:val="24"/>
            <w:szCs w:val="24"/>
          </w:rPr>
          <w:t>http://www.uff.br/promocaodasaude/PS%20no%20ambiente%20escolar.pdf</w:t>
        </w:r>
      </w:hyperlink>
      <w:r w:rsidRPr="00DB0794">
        <w:rPr>
          <w:rFonts w:ascii="Arial" w:eastAsia="Times New Roman" w:hAnsi="Arial" w:cs="Arial"/>
          <w:bCs/>
          <w:sz w:val="24"/>
          <w:szCs w:val="24"/>
        </w:rPr>
        <w:t>. Acesso em 17 de Dez. 2014.</w:t>
      </w:r>
    </w:p>
    <w:p w:rsidR="00D90E0A" w:rsidRPr="00DB0794" w:rsidRDefault="00D90E0A" w:rsidP="00DB0794">
      <w:pPr>
        <w:spacing w:after="0" w:line="240" w:lineRule="auto"/>
        <w:jc w:val="both"/>
        <w:rPr>
          <w:rFonts w:ascii="Arial" w:hAnsi="Arial" w:cs="Arial"/>
          <w:sz w:val="24"/>
          <w:szCs w:val="24"/>
        </w:rPr>
      </w:pPr>
    </w:p>
    <w:p w:rsidR="00D90E0A" w:rsidRPr="00DB0794" w:rsidRDefault="00D90E0A" w:rsidP="00DB0794">
      <w:pPr>
        <w:pStyle w:val="Ttulo3"/>
        <w:shd w:val="clear" w:color="auto" w:fill="FFFFFF"/>
        <w:spacing w:before="0" w:beforeAutospacing="0" w:after="0" w:afterAutospacing="0"/>
        <w:jc w:val="both"/>
        <w:rPr>
          <w:rFonts w:ascii="Arial" w:hAnsi="Arial" w:cs="Arial"/>
          <w:b w:val="0"/>
          <w:sz w:val="24"/>
          <w:szCs w:val="24"/>
        </w:rPr>
      </w:pPr>
      <w:r w:rsidRPr="00DB0794">
        <w:rPr>
          <w:rFonts w:ascii="Arial" w:hAnsi="Arial" w:cs="Arial"/>
          <w:b w:val="0"/>
          <w:sz w:val="24"/>
          <w:szCs w:val="24"/>
        </w:rPr>
        <w:t xml:space="preserve">GONÇALVES, Fernanda </w:t>
      </w:r>
      <w:proofErr w:type="spellStart"/>
      <w:r w:rsidRPr="00DB0794">
        <w:rPr>
          <w:rFonts w:ascii="Arial" w:hAnsi="Arial" w:cs="Arial"/>
          <w:b w:val="0"/>
          <w:sz w:val="24"/>
          <w:szCs w:val="24"/>
        </w:rPr>
        <w:t>Denardin</w:t>
      </w:r>
      <w:proofErr w:type="spellEnd"/>
      <w:r w:rsidRPr="00DB0794">
        <w:rPr>
          <w:rFonts w:ascii="Arial" w:hAnsi="Arial" w:cs="Arial"/>
          <w:b w:val="0"/>
          <w:sz w:val="24"/>
          <w:szCs w:val="24"/>
        </w:rPr>
        <w:t xml:space="preserve">; CATRIB, Ana Maria Fontenele; VIEIRA, Neiva </w:t>
      </w:r>
      <w:proofErr w:type="spellStart"/>
      <w:r w:rsidRPr="00DB0794">
        <w:rPr>
          <w:rFonts w:ascii="Arial" w:hAnsi="Arial" w:cs="Arial"/>
          <w:b w:val="0"/>
          <w:sz w:val="24"/>
          <w:szCs w:val="24"/>
        </w:rPr>
        <w:t>Francenely</w:t>
      </w:r>
      <w:proofErr w:type="spellEnd"/>
      <w:r w:rsidRPr="00DB0794">
        <w:rPr>
          <w:rFonts w:ascii="Arial" w:hAnsi="Arial" w:cs="Arial"/>
          <w:b w:val="0"/>
          <w:sz w:val="24"/>
          <w:szCs w:val="24"/>
        </w:rPr>
        <w:t xml:space="preserve"> Cunha; SOUZA VIEIRA, Luiza Jane </w:t>
      </w:r>
      <w:proofErr w:type="spellStart"/>
      <w:r w:rsidRPr="00DB0794">
        <w:rPr>
          <w:rFonts w:ascii="Arial" w:hAnsi="Arial" w:cs="Arial"/>
          <w:b w:val="0"/>
          <w:sz w:val="24"/>
          <w:szCs w:val="24"/>
        </w:rPr>
        <w:t>Eyre</w:t>
      </w:r>
      <w:proofErr w:type="spellEnd"/>
      <w:r w:rsidRPr="00DB0794">
        <w:rPr>
          <w:rFonts w:ascii="Arial" w:hAnsi="Arial" w:cs="Arial"/>
          <w:b w:val="0"/>
          <w:sz w:val="24"/>
          <w:szCs w:val="24"/>
        </w:rPr>
        <w:t xml:space="preserve"> de. A promoção da saúde na educação infantil. </w:t>
      </w:r>
      <w:r w:rsidRPr="00DB0794">
        <w:rPr>
          <w:rFonts w:ascii="Arial" w:hAnsi="Arial" w:cs="Arial"/>
          <w:sz w:val="24"/>
          <w:szCs w:val="24"/>
        </w:rPr>
        <w:t>Interface</w:t>
      </w:r>
      <w:r w:rsidRPr="00DB0794">
        <w:rPr>
          <w:rFonts w:ascii="Arial" w:hAnsi="Arial" w:cs="Arial"/>
          <w:b w:val="0"/>
          <w:sz w:val="24"/>
          <w:szCs w:val="24"/>
        </w:rPr>
        <w:t>, Botucatu, vol.12, n.24,</w:t>
      </w:r>
      <w:r w:rsidR="0052703C" w:rsidRPr="00DB0794">
        <w:rPr>
          <w:rFonts w:ascii="Arial" w:hAnsi="Arial" w:cs="Arial"/>
          <w:b w:val="0"/>
          <w:sz w:val="24"/>
          <w:szCs w:val="24"/>
        </w:rPr>
        <w:t xml:space="preserve"> jan./m</w:t>
      </w:r>
      <w:r w:rsidRPr="00DB0794">
        <w:rPr>
          <w:rFonts w:ascii="Arial" w:hAnsi="Arial" w:cs="Arial"/>
          <w:b w:val="0"/>
          <w:sz w:val="24"/>
          <w:szCs w:val="24"/>
        </w:rPr>
        <w:t xml:space="preserve">ar. 2008. Disponível </w:t>
      </w:r>
      <w:r w:rsidRPr="00DB0794">
        <w:rPr>
          <w:rFonts w:ascii="Arial" w:hAnsi="Arial" w:cs="Arial"/>
          <w:b w:val="0"/>
          <w:sz w:val="24"/>
          <w:szCs w:val="24"/>
        </w:rPr>
        <w:lastRenderedPageBreak/>
        <w:t>em:&lt;</w:t>
      </w:r>
      <w:hyperlink r:id="rId13" w:history="1">
        <w:r w:rsidRPr="00DB0794">
          <w:rPr>
            <w:rStyle w:val="Hyperlink"/>
            <w:rFonts w:ascii="Arial" w:hAnsi="Arial" w:cs="Arial"/>
            <w:b w:val="0"/>
            <w:color w:val="auto"/>
            <w:sz w:val="24"/>
            <w:szCs w:val="24"/>
          </w:rPr>
          <w:t>http://www.scielo.br/scielo.php?script=sci_arttext&amp;pid=S1414-32832008000100014</w:t>
        </w:r>
      </w:hyperlink>
      <w:r w:rsidR="0052703C" w:rsidRPr="00DB0794">
        <w:rPr>
          <w:rFonts w:ascii="Arial" w:hAnsi="Arial" w:cs="Arial"/>
          <w:b w:val="0"/>
          <w:sz w:val="24"/>
          <w:szCs w:val="24"/>
        </w:rPr>
        <w:t>&gt; Acessado</w:t>
      </w:r>
      <w:r w:rsidRPr="00DB0794">
        <w:rPr>
          <w:rFonts w:ascii="Arial" w:hAnsi="Arial" w:cs="Arial"/>
          <w:b w:val="0"/>
          <w:sz w:val="24"/>
          <w:szCs w:val="24"/>
        </w:rPr>
        <w:t xml:space="preserve"> em</w:t>
      </w:r>
      <w:r w:rsidR="0052703C" w:rsidRPr="00DB0794">
        <w:rPr>
          <w:rFonts w:ascii="Arial" w:hAnsi="Arial" w:cs="Arial"/>
          <w:b w:val="0"/>
          <w:sz w:val="24"/>
          <w:szCs w:val="24"/>
        </w:rPr>
        <w:t>: d</w:t>
      </w:r>
      <w:r w:rsidRPr="00DB0794">
        <w:rPr>
          <w:rFonts w:ascii="Arial" w:hAnsi="Arial" w:cs="Arial"/>
          <w:b w:val="0"/>
          <w:sz w:val="24"/>
          <w:szCs w:val="24"/>
        </w:rPr>
        <w:t>ez.</w:t>
      </w:r>
      <w:r w:rsidR="0052703C" w:rsidRPr="00DB0794">
        <w:rPr>
          <w:rFonts w:ascii="Arial" w:hAnsi="Arial" w:cs="Arial"/>
          <w:b w:val="0"/>
          <w:sz w:val="24"/>
          <w:szCs w:val="24"/>
        </w:rPr>
        <w:t xml:space="preserve">, </w:t>
      </w:r>
      <w:r w:rsidRPr="00DB0794">
        <w:rPr>
          <w:rFonts w:ascii="Arial" w:hAnsi="Arial" w:cs="Arial"/>
          <w:b w:val="0"/>
          <w:sz w:val="24"/>
          <w:szCs w:val="24"/>
        </w:rPr>
        <w:t>2014.</w:t>
      </w:r>
    </w:p>
    <w:p w:rsidR="00D90E0A" w:rsidRPr="00DB0794" w:rsidRDefault="00D90E0A" w:rsidP="00DB0794">
      <w:pPr>
        <w:pStyle w:val="Ttulo3"/>
        <w:shd w:val="clear" w:color="auto" w:fill="FFFFFF"/>
        <w:spacing w:before="0" w:beforeAutospacing="0" w:after="0" w:afterAutospacing="0"/>
        <w:jc w:val="both"/>
        <w:rPr>
          <w:rFonts w:ascii="Arial" w:hAnsi="Arial" w:cs="Arial"/>
          <w:b w:val="0"/>
          <w:sz w:val="24"/>
          <w:szCs w:val="24"/>
        </w:rPr>
      </w:pPr>
    </w:p>
    <w:p w:rsidR="00D90E0A" w:rsidRPr="00DB0794" w:rsidRDefault="00D90E0A" w:rsidP="00DB0794">
      <w:pPr>
        <w:pStyle w:val="Ttulo3"/>
        <w:shd w:val="clear" w:color="auto" w:fill="FFFFFF"/>
        <w:spacing w:before="0" w:beforeAutospacing="0" w:after="0" w:afterAutospacing="0"/>
        <w:jc w:val="both"/>
        <w:rPr>
          <w:rFonts w:ascii="Arial" w:hAnsi="Arial" w:cs="Arial"/>
          <w:b w:val="0"/>
          <w:sz w:val="24"/>
          <w:szCs w:val="24"/>
        </w:rPr>
      </w:pPr>
    </w:p>
    <w:p w:rsidR="00D90E0A" w:rsidRPr="00DB0794" w:rsidRDefault="00D90E0A" w:rsidP="00DB0794">
      <w:pPr>
        <w:spacing w:after="0" w:line="240" w:lineRule="auto"/>
        <w:jc w:val="both"/>
        <w:rPr>
          <w:rFonts w:ascii="Arial" w:hAnsi="Arial" w:cs="Arial"/>
          <w:sz w:val="24"/>
          <w:szCs w:val="24"/>
        </w:rPr>
      </w:pPr>
      <w:r w:rsidRPr="00DB0794">
        <w:rPr>
          <w:rFonts w:ascii="Arial" w:hAnsi="Arial" w:cs="Arial"/>
          <w:sz w:val="24"/>
          <w:szCs w:val="24"/>
        </w:rPr>
        <w:t xml:space="preserve">Instituto Brasileiro de Geografia e Estatística (IBGE). </w:t>
      </w:r>
      <w:r w:rsidRPr="00DB0794">
        <w:rPr>
          <w:rFonts w:ascii="Arial" w:hAnsi="Arial" w:cs="Arial"/>
          <w:b/>
          <w:sz w:val="24"/>
          <w:szCs w:val="24"/>
        </w:rPr>
        <w:t>Cidades</w:t>
      </w:r>
      <w:r w:rsidRPr="00DB0794">
        <w:rPr>
          <w:rFonts w:ascii="Arial" w:hAnsi="Arial" w:cs="Arial"/>
          <w:sz w:val="24"/>
          <w:szCs w:val="24"/>
        </w:rPr>
        <w:t xml:space="preserve">. 2012. Disponível em: </w:t>
      </w:r>
    </w:p>
    <w:p w:rsidR="00D90E0A" w:rsidRPr="00DB0794" w:rsidRDefault="00D90E0A" w:rsidP="00DB0794">
      <w:pPr>
        <w:spacing w:after="0" w:line="240" w:lineRule="auto"/>
        <w:jc w:val="both"/>
        <w:rPr>
          <w:rFonts w:ascii="Arial" w:hAnsi="Arial" w:cs="Arial"/>
          <w:sz w:val="24"/>
          <w:szCs w:val="24"/>
        </w:rPr>
      </w:pPr>
      <w:r w:rsidRPr="00DB0794">
        <w:rPr>
          <w:rFonts w:ascii="Arial" w:hAnsi="Arial" w:cs="Arial"/>
          <w:sz w:val="24"/>
          <w:szCs w:val="24"/>
        </w:rPr>
        <w:t>&lt;</w:t>
      </w:r>
      <w:hyperlink r:id="rId14" w:history="1">
        <w:r w:rsidRPr="00DB0794">
          <w:rPr>
            <w:rStyle w:val="Hyperlink"/>
            <w:rFonts w:ascii="Arial" w:hAnsi="Arial" w:cs="Arial"/>
            <w:color w:val="auto"/>
            <w:sz w:val="24"/>
            <w:szCs w:val="24"/>
            <w:u w:val="none"/>
          </w:rPr>
          <w:t>http://www.cidades.ibge.gov.br/xtras/perfil.php?lang=&amp;codmun=317020&amp;search=minas-gerais|uberlandia</w:t>
        </w:r>
      </w:hyperlink>
      <w:r w:rsidRPr="00DB0794">
        <w:rPr>
          <w:rFonts w:ascii="Arial" w:hAnsi="Arial" w:cs="Arial"/>
          <w:sz w:val="24"/>
          <w:szCs w:val="24"/>
        </w:rPr>
        <w:t xml:space="preserve">&gt; Acesso em 18 de maio de 2014. </w:t>
      </w:r>
    </w:p>
    <w:p w:rsidR="00D90E0A" w:rsidRPr="00DB0794" w:rsidRDefault="00D90E0A" w:rsidP="00DB0794">
      <w:pPr>
        <w:spacing w:after="0" w:line="240" w:lineRule="auto"/>
        <w:jc w:val="both"/>
        <w:rPr>
          <w:rFonts w:ascii="Arial" w:hAnsi="Arial" w:cs="Arial"/>
          <w:sz w:val="24"/>
          <w:szCs w:val="24"/>
        </w:rPr>
      </w:pPr>
    </w:p>
    <w:p w:rsidR="00D90E0A" w:rsidRPr="00DB0794" w:rsidRDefault="00D90E0A" w:rsidP="00DB0794">
      <w:pPr>
        <w:spacing w:after="0" w:line="240" w:lineRule="auto"/>
        <w:jc w:val="both"/>
        <w:rPr>
          <w:rFonts w:ascii="Arial" w:hAnsi="Arial" w:cs="Arial"/>
          <w:sz w:val="24"/>
          <w:szCs w:val="24"/>
        </w:rPr>
      </w:pPr>
      <w:r w:rsidRPr="00DB0794">
        <w:rPr>
          <w:rFonts w:ascii="Arial" w:hAnsi="Arial" w:cs="Arial"/>
          <w:sz w:val="24"/>
          <w:szCs w:val="24"/>
        </w:rPr>
        <w:t xml:space="preserve">Instituto Brasileiro de Geografia e Estatística (IBGE). </w:t>
      </w:r>
      <w:r w:rsidRPr="00DB0794">
        <w:rPr>
          <w:rFonts w:ascii="Arial" w:hAnsi="Arial" w:cs="Arial"/>
          <w:b/>
          <w:sz w:val="24"/>
          <w:szCs w:val="24"/>
        </w:rPr>
        <w:t>Minas Gerais – Uberlândia- Infográficos: histórico</w:t>
      </w:r>
      <w:r w:rsidRPr="00DB0794">
        <w:rPr>
          <w:rFonts w:ascii="Arial" w:hAnsi="Arial" w:cs="Arial"/>
          <w:sz w:val="24"/>
          <w:szCs w:val="24"/>
        </w:rPr>
        <w:t>. 2013. Disponível em:</w:t>
      </w:r>
    </w:p>
    <w:p w:rsidR="00D90E0A" w:rsidRPr="00DB0794" w:rsidRDefault="0083529C" w:rsidP="00DB0794">
      <w:pPr>
        <w:autoSpaceDE w:val="0"/>
        <w:autoSpaceDN w:val="0"/>
        <w:adjustRightInd w:val="0"/>
        <w:spacing w:after="0" w:line="240" w:lineRule="auto"/>
        <w:jc w:val="both"/>
        <w:rPr>
          <w:rFonts w:ascii="Arial" w:hAnsi="Arial" w:cs="Arial"/>
          <w:sz w:val="24"/>
          <w:szCs w:val="24"/>
        </w:rPr>
      </w:pPr>
      <w:hyperlink r:id="rId15" w:history="1">
        <w:r w:rsidR="00D90E0A" w:rsidRPr="00DB0794">
          <w:rPr>
            <w:rStyle w:val="Hyperlink"/>
            <w:rFonts w:ascii="Arial" w:hAnsi="Arial" w:cs="Arial"/>
            <w:color w:val="auto"/>
            <w:sz w:val="24"/>
            <w:szCs w:val="24"/>
          </w:rPr>
          <w:t>http://www.cidades.ibge.gov.br/painel/historico.php?codmun=317020&amp;search=%7Cuberlandia&amp;lang=</w:t>
        </w:r>
      </w:hyperlink>
      <w:r w:rsidR="0052703C" w:rsidRPr="00DB0794">
        <w:rPr>
          <w:rFonts w:ascii="Arial" w:hAnsi="Arial" w:cs="Arial"/>
          <w:sz w:val="24"/>
          <w:szCs w:val="24"/>
        </w:rPr>
        <w:t xml:space="preserve">. Acessado em: abril, </w:t>
      </w:r>
      <w:r w:rsidR="00D90E0A" w:rsidRPr="00DB0794">
        <w:rPr>
          <w:rFonts w:ascii="Arial" w:hAnsi="Arial" w:cs="Arial"/>
          <w:sz w:val="24"/>
          <w:szCs w:val="24"/>
        </w:rPr>
        <w:t>2014.</w:t>
      </w:r>
    </w:p>
    <w:p w:rsidR="00D90E0A" w:rsidRPr="00DB0794" w:rsidRDefault="00D90E0A" w:rsidP="00DB0794">
      <w:pPr>
        <w:pStyle w:val="Ttulo3"/>
        <w:shd w:val="clear" w:color="auto" w:fill="FFFFFF"/>
        <w:spacing w:before="0" w:beforeAutospacing="0" w:after="0" w:afterAutospacing="0"/>
        <w:jc w:val="both"/>
        <w:rPr>
          <w:rFonts w:ascii="Arial" w:hAnsi="Arial" w:cs="Arial"/>
          <w:b w:val="0"/>
          <w:sz w:val="24"/>
          <w:szCs w:val="24"/>
        </w:rPr>
      </w:pPr>
    </w:p>
    <w:p w:rsidR="00D90E0A" w:rsidRPr="00DB0794" w:rsidRDefault="00D90E0A" w:rsidP="00DB0794">
      <w:pPr>
        <w:pStyle w:val="Textbody"/>
        <w:spacing w:after="0"/>
        <w:jc w:val="both"/>
        <w:rPr>
          <w:rFonts w:ascii="Arial" w:hAnsi="Arial" w:cs="Arial"/>
          <w:shd w:val="clear" w:color="auto" w:fill="FFFFFF"/>
        </w:rPr>
      </w:pPr>
      <w:r w:rsidRPr="00DB0794">
        <w:rPr>
          <w:rFonts w:ascii="Arial" w:hAnsi="Arial" w:cs="Arial"/>
          <w:shd w:val="clear" w:color="auto" w:fill="FFFFFF"/>
        </w:rPr>
        <w:t xml:space="preserve">ORGANIZAÇÃO PANAMERICANA DE SAÚDE (OPS). </w:t>
      </w:r>
      <w:proofErr w:type="spellStart"/>
      <w:r w:rsidRPr="00DB0794">
        <w:rPr>
          <w:rFonts w:ascii="Arial" w:hAnsi="Arial" w:cs="Arial"/>
          <w:b/>
          <w:bCs/>
          <w:shd w:val="clear" w:color="auto" w:fill="FFFFFF"/>
        </w:rPr>
        <w:t>Educación</w:t>
      </w:r>
      <w:proofErr w:type="spellEnd"/>
      <w:r w:rsidRPr="00DB0794">
        <w:rPr>
          <w:rFonts w:ascii="Arial" w:hAnsi="Arial" w:cs="Arial"/>
          <w:b/>
          <w:bCs/>
          <w:shd w:val="clear" w:color="auto" w:fill="FFFFFF"/>
        </w:rPr>
        <w:t xml:space="preserve"> para </w:t>
      </w:r>
      <w:proofErr w:type="spellStart"/>
      <w:r w:rsidRPr="00DB0794">
        <w:rPr>
          <w:rFonts w:ascii="Arial" w:hAnsi="Arial" w:cs="Arial"/>
          <w:b/>
          <w:bCs/>
          <w:shd w:val="clear" w:color="auto" w:fill="FFFFFF"/>
        </w:rPr>
        <w:t>lasalud</w:t>
      </w:r>
      <w:proofErr w:type="spellEnd"/>
      <w:r w:rsidRPr="00DB0794">
        <w:rPr>
          <w:rFonts w:ascii="Arial" w:hAnsi="Arial" w:cs="Arial"/>
          <w:shd w:val="clear" w:color="auto" w:fill="FFFFFF"/>
        </w:rPr>
        <w:t xml:space="preserve">: </w:t>
      </w:r>
      <w:proofErr w:type="spellStart"/>
      <w:r w:rsidRPr="00DB0794">
        <w:rPr>
          <w:rFonts w:ascii="Arial" w:hAnsi="Arial" w:cs="Arial"/>
          <w:shd w:val="clear" w:color="auto" w:fill="FFFFFF"/>
        </w:rPr>
        <w:t>un</w:t>
      </w:r>
      <w:proofErr w:type="spellEnd"/>
      <w:r w:rsidRPr="00DB0794">
        <w:rPr>
          <w:rFonts w:ascii="Arial" w:hAnsi="Arial" w:cs="Arial"/>
          <w:shd w:val="clear" w:color="auto" w:fill="FFFFFF"/>
        </w:rPr>
        <w:t xml:space="preserve"> enfoque integral. Washington, Série HSS/SILOS, n. 37, 1995.</w:t>
      </w:r>
    </w:p>
    <w:p w:rsidR="00D90E0A" w:rsidRPr="00DB0794" w:rsidRDefault="00D90E0A" w:rsidP="00DB0794">
      <w:pPr>
        <w:pStyle w:val="Textbody"/>
        <w:spacing w:after="0"/>
        <w:jc w:val="both"/>
        <w:rPr>
          <w:rFonts w:ascii="Arial" w:hAnsi="Arial" w:cs="Arial"/>
          <w:shd w:val="clear" w:color="auto" w:fill="FFFFFF"/>
        </w:rPr>
      </w:pPr>
    </w:p>
    <w:p w:rsidR="00D90E0A" w:rsidRPr="00DB0794" w:rsidRDefault="00D90E0A" w:rsidP="00DB0794">
      <w:pPr>
        <w:autoSpaceDE w:val="0"/>
        <w:autoSpaceDN w:val="0"/>
        <w:adjustRightInd w:val="0"/>
        <w:spacing w:after="0" w:line="240" w:lineRule="auto"/>
        <w:jc w:val="both"/>
        <w:rPr>
          <w:rFonts w:ascii="Arial" w:hAnsi="Arial" w:cs="Arial"/>
          <w:sz w:val="24"/>
          <w:szCs w:val="24"/>
        </w:rPr>
      </w:pPr>
      <w:r w:rsidRPr="00DB0794">
        <w:rPr>
          <w:rFonts w:ascii="Arial" w:hAnsi="Arial" w:cs="Arial"/>
          <w:sz w:val="24"/>
          <w:szCs w:val="24"/>
        </w:rPr>
        <w:t xml:space="preserve">PELICIONI, Maria Cecília </w:t>
      </w:r>
      <w:proofErr w:type="spellStart"/>
      <w:r w:rsidRPr="00DB0794">
        <w:rPr>
          <w:rFonts w:ascii="Arial" w:hAnsi="Arial" w:cs="Arial"/>
          <w:sz w:val="24"/>
          <w:szCs w:val="24"/>
        </w:rPr>
        <w:t>Focesi</w:t>
      </w:r>
      <w:proofErr w:type="spellEnd"/>
      <w:r w:rsidRPr="00DB0794">
        <w:rPr>
          <w:rFonts w:ascii="Arial" w:hAnsi="Arial" w:cs="Arial"/>
          <w:sz w:val="24"/>
          <w:szCs w:val="24"/>
        </w:rPr>
        <w:t xml:space="preserve">; TORRES, André </w:t>
      </w:r>
      <w:proofErr w:type="spellStart"/>
      <w:r w:rsidRPr="00DB0794">
        <w:rPr>
          <w:rFonts w:ascii="Arial" w:hAnsi="Arial" w:cs="Arial"/>
          <w:sz w:val="24"/>
          <w:szCs w:val="24"/>
        </w:rPr>
        <w:t>Luis</w:t>
      </w:r>
      <w:proofErr w:type="spellEnd"/>
      <w:r w:rsidRPr="00DB0794">
        <w:rPr>
          <w:rFonts w:ascii="Arial" w:hAnsi="Arial" w:cs="Arial"/>
          <w:sz w:val="24"/>
          <w:szCs w:val="24"/>
        </w:rPr>
        <w:t>.</w:t>
      </w:r>
      <w:r w:rsidR="0052703C" w:rsidRPr="00DB0794">
        <w:rPr>
          <w:rFonts w:ascii="Arial" w:hAnsi="Arial" w:cs="Arial"/>
          <w:sz w:val="24"/>
          <w:szCs w:val="24"/>
        </w:rPr>
        <w:t xml:space="preserve"> </w:t>
      </w:r>
      <w:r w:rsidRPr="00DB0794">
        <w:rPr>
          <w:rFonts w:ascii="Arial" w:hAnsi="Arial" w:cs="Arial"/>
          <w:b/>
          <w:bCs/>
          <w:sz w:val="24"/>
          <w:szCs w:val="24"/>
        </w:rPr>
        <w:t>A escola promotora de saúde</w:t>
      </w:r>
      <w:r w:rsidRPr="00DB0794">
        <w:rPr>
          <w:rFonts w:ascii="Arial" w:hAnsi="Arial" w:cs="Arial"/>
          <w:sz w:val="24"/>
          <w:szCs w:val="24"/>
        </w:rPr>
        <w:t xml:space="preserve">. São Paulo: Faculdade de Saúde Pública. 1999, 14p. Disponível em: </w:t>
      </w:r>
      <w:hyperlink r:id="rId16" w:history="1">
        <w:r w:rsidRPr="00DB0794">
          <w:rPr>
            <w:rStyle w:val="Hyperlink"/>
            <w:rFonts w:ascii="Arial" w:hAnsi="Arial" w:cs="Arial"/>
            <w:color w:val="auto"/>
            <w:sz w:val="24"/>
            <w:szCs w:val="24"/>
          </w:rPr>
          <w:t>http://www.bvs-sp.fsp.usp.br/tecom/docs/1999/pel001.pdf</w:t>
        </w:r>
      </w:hyperlink>
      <w:r w:rsidR="0052703C" w:rsidRPr="00DB0794">
        <w:rPr>
          <w:rFonts w:ascii="Arial" w:hAnsi="Arial" w:cs="Arial"/>
          <w:sz w:val="24"/>
          <w:szCs w:val="24"/>
        </w:rPr>
        <w:t>. Acessado</w:t>
      </w:r>
      <w:r w:rsidRPr="00DB0794">
        <w:rPr>
          <w:rFonts w:ascii="Arial" w:hAnsi="Arial" w:cs="Arial"/>
          <w:sz w:val="24"/>
          <w:szCs w:val="24"/>
        </w:rPr>
        <w:t xml:space="preserve"> em</w:t>
      </w:r>
      <w:r w:rsidR="0052703C" w:rsidRPr="00DB0794">
        <w:rPr>
          <w:rFonts w:ascii="Arial" w:hAnsi="Arial" w:cs="Arial"/>
          <w:sz w:val="24"/>
          <w:szCs w:val="24"/>
        </w:rPr>
        <w:t>: d</w:t>
      </w:r>
      <w:r w:rsidRPr="00DB0794">
        <w:rPr>
          <w:rFonts w:ascii="Arial" w:hAnsi="Arial" w:cs="Arial"/>
          <w:sz w:val="24"/>
          <w:szCs w:val="24"/>
        </w:rPr>
        <w:t>ez.</w:t>
      </w:r>
      <w:r w:rsidR="0052703C" w:rsidRPr="00DB0794">
        <w:rPr>
          <w:rFonts w:ascii="Arial" w:hAnsi="Arial" w:cs="Arial"/>
          <w:sz w:val="24"/>
          <w:szCs w:val="24"/>
        </w:rPr>
        <w:t>,</w:t>
      </w:r>
      <w:r w:rsidRPr="00DB0794">
        <w:rPr>
          <w:rFonts w:ascii="Arial" w:hAnsi="Arial" w:cs="Arial"/>
          <w:sz w:val="24"/>
          <w:szCs w:val="24"/>
        </w:rPr>
        <w:t xml:space="preserve"> 2014.</w:t>
      </w:r>
    </w:p>
    <w:p w:rsidR="0094208B" w:rsidRPr="00DB0794" w:rsidRDefault="0094208B" w:rsidP="00DB0794">
      <w:pPr>
        <w:autoSpaceDE w:val="0"/>
        <w:autoSpaceDN w:val="0"/>
        <w:adjustRightInd w:val="0"/>
        <w:spacing w:after="0" w:line="240" w:lineRule="auto"/>
        <w:jc w:val="both"/>
        <w:rPr>
          <w:rFonts w:ascii="Arial" w:hAnsi="Arial" w:cs="Arial"/>
          <w:sz w:val="24"/>
          <w:szCs w:val="24"/>
        </w:rPr>
      </w:pPr>
    </w:p>
    <w:p w:rsidR="0094208B" w:rsidRPr="00DB0794" w:rsidRDefault="0094208B" w:rsidP="00DB0794">
      <w:pPr>
        <w:autoSpaceDE w:val="0"/>
        <w:autoSpaceDN w:val="0"/>
        <w:adjustRightInd w:val="0"/>
        <w:spacing w:after="0" w:line="240" w:lineRule="auto"/>
        <w:jc w:val="both"/>
        <w:rPr>
          <w:rFonts w:ascii="Arial" w:eastAsia="Calibri" w:hAnsi="Arial" w:cs="Arial"/>
          <w:color w:val="000000" w:themeColor="text1"/>
          <w:sz w:val="24"/>
          <w:szCs w:val="24"/>
          <w:lang w:eastAsia="en-US"/>
        </w:rPr>
      </w:pPr>
      <w:r w:rsidRPr="00DB0794">
        <w:rPr>
          <w:rFonts w:ascii="Arial" w:hAnsi="Arial" w:cs="Arial"/>
          <w:sz w:val="24"/>
          <w:szCs w:val="24"/>
        </w:rPr>
        <w:t xml:space="preserve">SAMPAIO, Antônio Carlos Freire; MELO, </w:t>
      </w:r>
      <w:proofErr w:type="spellStart"/>
      <w:r w:rsidRPr="00DB0794">
        <w:rPr>
          <w:rFonts w:ascii="Arial" w:hAnsi="Arial" w:cs="Arial"/>
          <w:sz w:val="24"/>
          <w:szCs w:val="24"/>
        </w:rPr>
        <w:t>Adriany</w:t>
      </w:r>
      <w:proofErr w:type="spellEnd"/>
      <w:r w:rsidRPr="00DB0794">
        <w:rPr>
          <w:rFonts w:ascii="Arial" w:hAnsi="Arial" w:cs="Arial"/>
          <w:sz w:val="24"/>
          <w:szCs w:val="24"/>
        </w:rPr>
        <w:t xml:space="preserve"> de Ávila. Inter-relação das ciências aplicadas à saúde: o uso da estatística, da geografia e da cartografia. </w:t>
      </w:r>
      <w:r w:rsidRPr="00DB0794">
        <w:rPr>
          <w:rFonts w:ascii="Arial" w:hAnsi="Arial" w:cs="Arial"/>
          <w:b/>
          <w:sz w:val="24"/>
          <w:szCs w:val="24"/>
        </w:rPr>
        <w:t>LIPH Science</w:t>
      </w:r>
      <w:r w:rsidRPr="00DB0794">
        <w:rPr>
          <w:rFonts w:ascii="Arial" w:hAnsi="Arial" w:cs="Arial"/>
          <w:sz w:val="24"/>
          <w:szCs w:val="24"/>
        </w:rPr>
        <w:t xml:space="preserve">, v. 2, n. 2, p. 62-81, 2015.  </w:t>
      </w:r>
      <w:r w:rsidRPr="00DB0794">
        <w:rPr>
          <w:rFonts w:ascii="Arial" w:eastAsia="Calibri" w:hAnsi="Arial" w:cs="Arial"/>
          <w:sz w:val="24"/>
          <w:szCs w:val="24"/>
          <w:lang w:eastAsia="en-US"/>
        </w:rPr>
        <w:t>Disponível em: &lt;</w:t>
      </w:r>
      <w:hyperlink r:id="rId17" w:history="1">
        <w:r w:rsidRPr="00DB0794">
          <w:rPr>
            <w:rStyle w:val="Hyperlink"/>
            <w:rFonts w:ascii="Arial" w:eastAsia="Calibri" w:hAnsi="Arial" w:cs="Arial"/>
            <w:color w:val="000000" w:themeColor="text1"/>
            <w:sz w:val="24"/>
            <w:szCs w:val="24"/>
            <w:lang w:eastAsia="en-US"/>
          </w:rPr>
          <w:t>www.liphscience.com</w:t>
        </w:r>
      </w:hyperlink>
      <w:proofErr w:type="gramStart"/>
      <w:r w:rsidRPr="00DB0794">
        <w:rPr>
          <w:rFonts w:ascii="Arial" w:eastAsia="Calibri" w:hAnsi="Arial" w:cs="Arial"/>
          <w:color w:val="000000" w:themeColor="text1"/>
          <w:sz w:val="24"/>
          <w:szCs w:val="24"/>
          <w:lang w:eastAsia="en-US"/>
        </w:rPr>
        <w:t>&gt;  Acessado</w:t>
      </w:r>
      <w:proofErr w:type="gramEnd"/>
      <w:r w:rsidRPr="00DB0794">
        <w:rPr>
          <w:rFonts w:ascii="Arial" w:eastAsia="Calibri" w:hAnsi="Arial" w:cs="Arial"/>
          <w:color w:val="000000" w:themeColor="text1"/>
          <w:sz w:val="24"/>
          <w:szCs w:val="24"/>
          <w:lang w:eastAsia="en-US"/>
        </w:rPr>
        <w:t xml:space="preserve"> em: jan./2015.</w:t>
      </w:r>
    </w:p>
    <w:p w:rsidR="00D90E0A" w:rsidRPr="00DB0794" w:rsidRDefault="00D90E0A" w:rsidP="00DB0794">
      <w:pPr>
        <w:autoSpaceDE w:val="0"/>
        <w:autoSpaceDN w:val="0"/>
        <w:adjustRightInd w:val="0"/>
        <w:spacing w:after="0" w:line="240" w:lineRule="auto"/>
        <w:jc w:val="both"/>
        <w:rPr>
          <w:rFonts w:ascii="Arial" w:hAnsi="Arial" w:cs="Arial"/>
          <w:sz w:val="24"/>
          <w:szCs w:val="24"/>
        </w:rPr>
      </w:pPr>
    </w:p>
    <w:p w:rsidR="00D90E0A" w:rsidRPr="00DB0794" w:rsidRDefault="00D90E0A" w:rsidP="00DB0794">
      <w:pPr>
        <w:spacing w:after="0" w:line="240" w:lineRule="auto"/>
        <w:jc w:val="both"/>
        <w:rPr>
          <w:rFonts w:ascii="Arial" w:hAnsi="Arial" w:cs="Arial"/>
          <w:sz w:val="24"/>
          <w:szCs w:val="24"/>
        </w:rPr>
      </w:pPr>
      <w:r w:rsidRPr="00DB0794">
        <w:rPr>
          <w:rFonts w:ascii="Arial" w:hAnsi="Arial" w:cs="Arial"/>
          <w:sz w:val="24"/>
          <w:szCs w:val="24"/>
        </w:rPr>
        <w:t>UBERLÂNDIA. Prefeitura Municipal.</w:t>
      </w:r>
      <w:r w:rsidRPr="00DB0794">
        <w:rPr>
          <w:rFonts w:ascii="Arial" w:hAnsi="Arial" w:cs="Arial"/>
          <w:b/>
          <w:sz w:val="24"/>
          <w:szCs w:val="24"/>
        </w:rPr>
        <w:t xml:space="preserve"> Relatório de gestão do ano de 2012</w:t>
      </w:r>
      <w:r w:rsidRPr="00DB0794">
        <w:rPr>
          <w:rFonts w:ascii="Arial" w:hAnsi="Arial" w:cs="Arial"/>
          <w:sz w:val="24"/>
          <w:szCs w:val="24"/>
        </w:rPr>
        <w:t>. (S.I). Disponível em: &lt;</w:t>
      </w:r>
      <w:hyperlink r:id="rId18" w:history="1">
        <w:r w:rsidRPr="00DB0794">
          <w:rPr>
            <w:rStyle w:val="Hyperlink"/>
            <w:rFonts w:ascii="Arial" w:hAnsi="Arial" w:cs="Arial"/>
            <w:color w:val="auto"/>
            <w:sz w:val="24"/>
            <w:szCs w:val="24"/>
            <w:u w:val="none"/>
          </w:rPr>
          <w:t>http://www.uberlandia.mg.gov.br/uploads/cms_b_arquivos/8528.pdf</w:t>
        </w:r>
      </w:hyperlink>
      <w:r w:rsidRPr="00DB0794">
        <w:rPr>
          <w:rFonts w:ascii="Arial" w:hAnsi="Arial" w:cs="Arial"/>
          <w:sz w:val="24"/>
          <w:szCs w:val="24"/>
        </w:rPr>
        <w:t>&gt;. Acesso em17 de maio de 2014.21 p.</w:t>
      </w:r>
    </w:p>
    <w:p w:rsidR="00D90E0A" w:rsidRPr="00DB0794" w:rsidRDefault="00D90E0A" w:rsidP="00DB0794">
      <w:pPr>
        <w:spacing w:after="0" w:line="240" w:lineRule="auto"/>
        <w:jc w:val="both"/>
        <w:rPr>
          <w:rFonts w:ascii="Arial" w:hAnsi="Arial" w:cs="Arial"/>
          <w:sz w:val="24"/>
          <w:szCs w:val="24"/>
        </w:rPr>
      </w:pPr>
    </w:p>
    <w:p w:rsidR="00D90E0A" w:rsidRPr="00DB0794" w:rsidRDefault="00D90E0A" w:rsidP="00DB0794">
      <w:pPr>
        <w:spacing w:after="0" w:line="240" w:lineRule="auto"/>
        <w:jc w:val="both"/>
        <w:rPr>
          <w:rFonts w:ascii="Arial" w:hAnsi="Arial" w:cs="Arial"/>
          <w:sz w:val="24"/>
          <w:szCs w:val="24"/>
        </w:rPr>
      </w:pPr>
    </w:p>
    <w:p w:rsidR="00D90E0A" w:rsidRPr="00DB0794" w:rsidRDefault="00D90E0A" w:rsidP="00DB0794">
      <w:pPr>
        <w:spacing w:after="0" w:line="240" w:lineRule="auto"/>
        <w:jc w:val="both"/>
        <w:rPr>
          <w:rFonts w:ascii="Arial" w:hAnsi="Arial" w:cs="Arial"/>
          <w:sz w:val="24"/>
          <w:szCs w:val="24"/>
        </w:rPr>
      </w:pPr>
      <w:r w:rsidRPr="00DB0794">
        <w:rPr>
          <w:rFonts w:ascii="Arial" w:hAnsi="Arial" w:cs="Arial"/>
          <w:sz w:val="24"/>
          <w:szCs w:val="24"/>
        </w:rPr>
        <w:t xml:space="preserve">UBERLÂNDIA. Prefeitura Municipal. </w:t>
      </w:r>
      <w:r w:rsidRPr="00DB0794">
        <w:rPr>
          <w:rFonts w:ascii="Arial" w:hAnsi="Arial" w:cs="Arial"/>
          <w:b/>
          <w:sz w:val="24"/>
          <w:szCs w:val="24"/>
        </w:rPr>
        <w:t>Relatório detalhado do segundo quadrimestre</w:t>
      </w:r>
      <w:r w:rsidRPr="00DB0794">
        <w:rPr>
          <w:rFonts w:ascii="Arial" w:hAnsi="Arial" w:cs="Arial"/>
          <w:sz w:val="24"/>
          <w:szCs w:val="24"/>
        </w:rPr>
        <w:t>. 2013. (S.I). Disponível em:&lt;</w:t>
      </w:r>
      <w:hyperlink r:id="rId19" w:history="1">
        <w:r w:rsidRPr="00DB0794">
          <w:rPr>
            <w:rStyle w:val="Hyperlink"/>
            <w:rFonts w:ascii="Arial" w:hAnsi="Arial" w:cs="Arial"/>
            <w:color w:val="auto"/>
            <w:sz w:val="24"/>
            <w:szCs w:val="24"/>
            <w:u w:val="none"/>
          </w:rPr>
          <w:t>http://www.uberlandia.mg.gov.br/uploads/cms_b_arquivos/9770.pdf</w:t>
        </w:r>
      </w:hyperlink>
      <w:r w:rsidRPr="00DB0794">
        <w:rPr>
          <w:rFonts w:ascii="Arial" w:hAnsi="Arial" w:cs="Arial"/>
          <w:sz w:val="24"/>
          <w:szCs w:val="24"/>
        </w:rPr>
        <w:t>&gt; Acesso em17 de maio de 2014.143 p.</w:t>
      </w:r>
    </w:p>
    <w:p w:rsidR="00D90E0A" w:rsidRPr="00DB0794" w:rsidRDefault="00D90E0A" w:rsidP="00DB0794">
      <w:pPr>
        <w:spacing w:after="0" w:line="240" w:lineRule="auto"/>
        <w:jc w:val="both"/>
        <w:rPr>
          <w:rFonts w:ascii="Arial" w:hAnsi="Arial" w:cs="Arial"/>
          <w:sz w:val="24"/>
          <w:szCs w:val="24"/>
        </w:rPr>
      </w:pPr>
    </w:p>
    <w:p w:rsidR="00D90E0A" w:rsidRPr="00DB0794" w:rsidRDefault="00D90E0A" w:rsidP="00DB0794">
      <w:pPr>
        <w:spacing w:after="0" w:line="240" w:lineRule="auto"/>
        <w:jc w:val="both"/>
        <w:rPr>
          <w:rFonts w:ascii="Arial" w:hAnsi="Arial" w:cs="Arial"/>
          <w:sz w:val="24"/>
          <w:szCs w:val="24"/>
        </w:rPr>
      </w:pPr>
      <w:r w:rsidRPr="00DB0794">
        <w:rPr>
          <w:rFonts w:ascii="Arial" w:hAnsi="Arial" w:cs="Arial"/>
          <w:sz w:val="24"/>
          <w:szCs w:val="24"/>
        </w:rPr>
        <w:t>UBERLÂNDIA. Prefeitura Municipal.</w:t>
      </w:r>
      <w:r w:rsidRPr="00DB0794">
        <w:rPr>
          <w:rFonts w:ascii="Arial" w:hAnsi="Arial" w:cs="Arial"/>
          <w:b/>
          <w:sz w:val="24"/>
          <w:szCs w:val="24"/>
        </w:rPr>
        <w:t xml:space="preserve"> Invista</w:t>
      </w:r>
      <w:r w:rsidRPr="00DB0794">
        <w:rPr>
          <w:rFonts w:ascii="Arial" w:hAnsi="Arial" w:cs="Arial"/>
          <w:sz w:val="24"/>
          <w:szCs w:val="24"/>
        </w:rPr>
        <w:t>. 2014. (S. I).  Disponível em: &lt;</w:t>
      </w:r>
      <w:hyperlink r:id="rId20" w:history="1">
        <w:r w:rsidRPr="00DB0794">
          <w:rPr>
            <w:rStyle w:val="Hyperlink"/>
            <w:rFonts w:ascii="Arial" w:hAnsi="Arial" w:cs="Arial"/>
            <w:color w:val="auto"/>
            <w:sz w:val="24"/>
            <w:szCs w:val="24"/>
          </w:rPr>
          <w:t>http://www.uberlandia.mg.gov.br/?pagina=invista&amp;id=293</w:t>
        </w:r>
      </w:hyperlink>
      <w:r w:rsidRPr="00DB0794">
        <w:rPr>
          <w:rStyle w:val="Hyperlink"/>
          <w:rFonts w:ascii="Arial" w:hAnsi="Arial" w:cs="Arial"/>
          <w:color w:val="auto"/>
          <w:sz w:val="24"/>
          <w:szCs w:val="24"/>
        </w:rPr>
        <w:t>&gt;</w:t>
      </w:r>
      <w:r w:rsidR="00DB0794" w:rsidRPr="00DB0794">
        <w:rPr>
          <w:rFonts w:ascii="Arial" w:hAnsi="Arial" w:cs="Arial"/>
          <w:sz w:val="24"/>
          <w:szCs w:val="24"/>
        </w:rPr>
        <w:t>. Acesso em17 de maio de 2014.</w:t>
      </w:r>
    </w:p>
    <w:p w:rsidR="00D90E0A" w:rsidRPr="00DB0794" w:rsidRDefault="00D90E0A" w:rsidP="00DB0794">
      <w:pPr>
        <w:autoSpaceDE w:val="0"/>
        <w:autoSpaceDN w:val="0"/>
        <w:adjustRightInd w:val="0"/>
        <w:spacing w:after="0" w:line="240" w:lineRule="auto"/>
        <w:jc w:val="both"/>
        <w:rPr>
          <w:rFonts w:ascii="Arial" w:eastAsia="Times New Roman" w:hAnsi="Arial" w:cs="Arial"/>
          <w:bCs/>
          <w:sz w:val="24"/>
          <w:szCs w:val="24"/>
        </w:rPr>
      </w:pPr>
    </w:p>
    <w:p w:rsidR="00D90E0A" w:rsidRPr="00DB0794" w:rsidRDefault="00D90E0A" w:rsidP="00DB0794">
      <w:pPr>
        <w:autoSpaceDE w:val="0"/>
        <w:autoSpaceDN w:val="0"/>
        <w:adjustRightInd w:val="0"/>
        <w:spacing w:after="0" w:line="240" w:lineRule="auto"/>
        <w:jc w:val="both"/>
        <w:rPr>
          <w:rFonts w:ascii="Arial" w:hAnsi="Arial" w:cs="Arial"/>
          <w:sz w:val="24"/>
          <w:szCs w:val="24"/>
        </w:rPr>
      </w:pPr>
      <w:r w:rsidRPr="00DB0794">
        <w:rPr>
          <w:rFonts w:ascii="Arial" w:hAnsi="Arial" w:cs="Arial"/>
          <w:sz w:val="24"/>
          <w:szCs w:val="24"/>
        </w:rPr>
        <w:t xml:space="preserve">UBERLÂNDIA. Prefeitura Municipal. </w:t>
      </w:r>
      <w:r w:rsidRPr="00DB0794">
        <w:rPr>
          <w:rFonts w:ascii="Arial" w:hAnsi="Arial" w:cs="Arial"/>
          <w:b/>
          <w:sz w:val="24"/>
          <w:szCs w:val="24"/>
        </w:rPr>
        <w:t>Programas</w:t>
      </w:r>
      <w:r w:rsidRPr="00DB0794">
        <w:rPr>
          <w:rFonts w:ascii="Arial" w:hAnsi="Arial" w:cs="Arial"/>
          <w:sz w:val="24"/>
          <w:szCs w:val="24"/>
        </w:rPr>
        <w:t>. 2014. (S.I). Disponível em: &lt;</w:t>
      </w:r>
      <w:hyperlink r:id="rId21" w:history="1">
        <w:r w:rsidRPr="00DB0794">
          <w:rPr>
            <w:rStyle w:val="Hyperlink"/>
            <w:rFonts w:ascii="Arial" w:hAnsi="Arial" w:cs="Arial"/>
            <w:color w:val="auto"/>
            <w:sz w:val="24"/>
            <w:szCs w:val="24"/>
          </w:rPr>
          <w:t>http://www.uberlandia.mg.gov.br/2014/secretarias.html</w:t>
        </w:r>
      </w:hyperlink>
      <w:r w:rsidRPr="00DB0794">
        <w:rPr>
          <w:rFonts w:ascii="Arial" w:hAnsi="Arial" w:cs="Arial"/>
          <w:sz w:val="24"/>
          <w:szCs w:val="24"/>
        </w:rPr>
        <w:t xml:space="preserve">&gt;. Acesso em 08 </w:t>
      </w:r>
      <w:proofErr w:type="spellStart"/>
      <w:r w:rsidRPr="00DB0794">
        <w:rPr>
          <w:rFonts w:ascii="Arial" w:hAnsi="Arial" w:cs="Arial"/>
          <w:sz w:val="24"/>
          <w:szCs w:val="24"/>
        </w:rPr>
        <w:t>Agos</w:t>
      </w:r>
      <w:proofErr w:type="spellEnd"/>
      <w:r w:rsidRPr="00DB0794">
        <w:rPr>
          <w:rFonts w:ascii="Arial" w:hAnsi="Arial" w:cs="Arial"/>
          <w:sz w:val="24"/>
          <w:szCs w:val="24"/>
        </w:rPr>
        <w:t>. 2014.</w:t>
      </w:r>
    </w:p>
    <w:sectPr w:rsidR="00D90E0A" w:rsidRPr="00DB0794" w:rsidSect="008028CB">
      <w:headerReference w:type="even" r:id="rId22"/>
      <w:headerReference w:type="default" r:id="rId23"/>
      <w:footerReference w:type="even" r:id="rId24"/>
      <w:footerReference w:type="default" r:id="rId25"/>
      <w:headerReference w:type="first" r:id="rId26"/>
      <w:footerReference w:type="first" r:id="rId27"/>
      <w:pgSz w:w="11906" w:h="16838"/>
      <w:pgMar w:top="1701" w:right="1134" w:bottom="1134" w:left="1701" w:header="709" w:footer="709" w:gutter="0"/>
      <w:pgNumType w:start="5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529C" w:rsidRDefault="0083529C" w:rsidP="003C5073">
      <w:pPr>
        <w:spacing w:after="0" w:line="240" w:lineRule="auto"/>
      </w:pPr>
      <w:r>
        <w:separator/>
      </w:r>
    </w:p>
  </w:endnote>
  <w:endnote w:type="continuationSeparator" w:id="0">
    <w:p w:rsidR="0083529C" w:rsidRDefault="0083529C" w:rsidP="003C50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7CB2" w:rsidRDefault="00037CB2">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4F6B" w:rsidRDefault="00A84F6B" w:rsidP="002F2530">
    <w:pPr>
      <w:pStyle w:val="Rodap"/>
      <w:jc w:val="both"/>
      <w:rPr>
        <w:rFonts w:ascii="Arial" w:hAnsi="Arial" w:cs="Arial"/>
        <w:color w:val="222222"/>
        <w:sz w:val="20"/>
        <w:szCs w:val="20"/>
        <w:shd w:val="clear" w:color="auto" w:fill="FFFFFF"/>
      </w:rPr>
    </w:pPr>
  </w:p>
  <w:p w:rsidR="00A84F6B" w:rsidRPr="00FD35C6" w:rsidRDefault="00A84F6B" w:rsidP="002F2530">
    <w:pPr>
      <w:pStyle w:val="Rodap"/>
      <w:jc w:val="both"/>
      <w:rPr>
        <w:rFonts w:ascii="Arial" w:hAnsi="Arial" w:cs="Arial"/>
        <w:sz w:val="20"/>
        <w:szCs w:val="20"/>
      </w:rPr>
    </w:pPr>
    <w:r w:rsidRPr="00FD35C6">
      <w:rPr>
        <w:rFonts w:ascii="Arial" w:hAnsi="Arial" w:cs="Arial"/>
        <w:color w:val="222222"/>
        <w:sz w:val="20"/>
        <w:szCs w:val="20"/>
        <w:shd w:val="clear" w:color="auto" w:fill="FFFFFF"/>
      </w:rPr>
      <w:t>ALMEIDA, Fabiana Morais Silva de.</w:t>
    </w:r>
    <w:r w:rsidRPr="00FD35C6">
      <w:rPr>
        <w:rStyle w:val="apple-converted-space"/>
        <w:rFonts w:ascii="Arial" w:hAnsi="Arial" w:cs="Arial"/>
        <w:color w:val="222222"/>
        <w:sz w:val="20"/>
        <w:szCs w:val="20"/>
        <w:shd w:val="clear" w:color="auto" w:fill="FFFFFF"/>
      </w:rPr>
      <w:t> </w:t>
    </w:r>
    <w:r w:rsidRPr="00FD35C6">
      <w:rPr>
        <w:rStyle w:val="Forte"/>
        <w:rFonts w:ascii="Arial" w:hAnsi="Arial" w:cs="Arial"/>
        <w:color w:val="222222"/>
        <w:sz w:val="20"/>
        <w:szCs w:val="20"/>
        <w:shd w:val="clear" w:color="auto" w:fill="FFFFFF"/>
      </w:rPr>
      <w:t>Educação em saúde: uma proposta de intervenção para informar os escolares s</w:t>
    </w:r>
    <w:r w:rsidR="008A579E">
      <w:rPr>
        <w:rStyle w:val="Forte"/>
        <w:rFonts w:ascii="Arial" w:hAnsi="Arial" w:cs="Arial"/>
        <w:color w:val="222222"/>
        <w:sz w:val="20"/>
        <w:szCs w:val="20"/>
        <w:shd w:val="clear" w:color="auto" w:fill="FFFFFF"/>
      </w:rPr>
      <w:t>obre os atributos e funções da Atenção Primária à S</w:t>
    </w:r>
    <w:r w:rsidRPr="00FD35C6">
      <w:rPr>
        <w:rStyle w:val="Forte"/>
        <w:rFonts w:ascii="Arial" w:hAnsi="Arial" w:cs="Arial"/>
        <w:color w:val="222222"/>
        <w:sz w:val="20"/>
        <w:szCs w:val="20"/>
        <w:shd w:val="clear" w:color="auto" w:fill="FFFFFF"/>
      </w:rPr>
      <w:t>aúde.</w:t>
    </w:r>
    <w:r w:rsidRPr="00FD35C6">
      <w:rPr>
        <w:rStyle w:val="apple-converted-space"/>
        <w:rFonts w:ascii="Arial" w:hAnsi="Arial" w:cs="Arial"/>
        <w:b/>
        <w:bCs/>
        <w:color w:val="222222"/>
        <w:sz w:val="20"/>
        <w:szCs w:val="20"/>
        <w:shd w:val="clear" w:color="auto" w:fill="FFFFFF"/>
      </w:rPr>
      <w:t> </w:t>
    </w:r>
    <w:r w:rsidRPr="00FD35C6">
      <w:rPr>
        <w:rFonts w:ascii="Arial" w:hAnsi="Arial" w:cs="Arial"/>
        <w:color w:val="222222"/>
        <w:sz w:val="20"/>
        <w:szCs w:val="20"/>
        <w:shd w:val="clear" w:color="auto" w:fill="FFFFFF"/>
      </w:rPr>
      <w:t xml:space="preserve">2015. 31 p. Trabalho de Conclusão do Curso de Especialização em Estratégia Saúde da Família, Universidade Federal de Minas Gerais (UFMG). Orientador: </w:t>
    </w:r>
    <w:hyperlink r:id="rId1" w:history="1">
      <w:r w:rsidRPr="00037CB2">
        <w:rPr>
          <w:rStyle w:val="Hyperlink"/>
          <w:rFonts w:ascii="Arial" w:hAnsi="Arial" w:cs="Arial"/>
          <w:sz w:val="20"/>
          <w:szCs w:val="20"/>
          <w:shd w:val="clear" w:color="auto" w:fill="FFFFFF"/>
        </w:rPr>
        <w:t>Nazaré Pellizzetti Szymaniak</w:t>
      </w:r>
    </w:hyperlink>
    <w:r w:rsidRPr="004E6397">
      <w:rPr>
        <w:rFonts w:ascii="Arial" w:hAnsi="Arial" w:cs="Arial"/>
        <w:b/>
        <w:color w:val="222222"/>
        <w:sz w:val="20"/>
        <w:szCs w:val="20"/>
        <w:shd w:val="clear" w:color="auto" w:fill="FFFFFF"/>
      </w:rPr>
      <w:t>.</w:t>
    </w:r>
    <w:r w:rsidRPr="00FD35C6">
      <w:rPr>
        <w:rFonts w:ascii="Arial" w:hAnsi="Arial" w:cs="Arial"/>
        <w:color w:val="222222"/>
        <w:sz w:val="20"/>
        <w:szCs w:val="20"/>
        <w:shd w:val="clear" w:color="auto" w:fill="FFFFFF"/>
      </w:rPr>
      <w:t xml:space="preserve">  Banca Examinadora: </w:t>
    </w:r>
    <w:hyperlink r:id="rId2" w:history="1">
      <w:r w:rsidRPr="00037CB2">
        <w:rPr>
          <w:rStyle w:val="Hyperlink"/>
          <w:rFonts w:ascii="Arial" w:hAnsi="Arial" w:cs="Arial"/>
          <w:sz w:val="20"/>
          <w:szCs w:val="20"/>
        </w:rPr>
        <w:t>Regina Maura Rezende</w:t>
      </w:r>
    </w:hyperlink>
  </w:p>
  <w:p w:rsidR="00A84F6B" w:rsidRDefault="00A84F6B">
    <w:pPr>
      <w:pStyle w:val="Rodap"/>
    </w:pP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7CB2" w:rsidRDefault="00037CB2">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529C" w:rsidRDefault="0083529C" w:rsidP="003C5073">
      <w:pPr>
        <w:spacing w:after="0" w:line="240" w:lineRule="auto"/>
      </w:pPr>
      <w:r>
        <w:separator/>
      </w:r>
    </w:p>
  </w:footnote>
  <w:footnote w:type="continuationSeparator" w:id="0">
    <w:p w:rsidR="0083529C" w:rsidRDefault="0083529C" w:rsidP="003C507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7CB2" w:rsidRDefault="00037CB2">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4F6B" w:rsidRDefault="00A84F6B">
    <w:pPr>
      <w:pStyle w:val="Cabealho"/>
      <w:jc w:val="right"/>
    </w:pPr>
  </w:p>
  <w:p w:rsidR="00A84F6B" w:rsidRPr="00F81F25" w:rsidRDefault="00A84F6B" w:rsidP="00F81F25">
    <w:pPr>
      <w:pStyle w:val="Cabealho"/>
      <w:jc w:val="center"/>
      <w:rPr>
        <w:sz w:val="16"/>
        <w:szCs w:val="16"/>
      </w:rPr>
    </w:pPr>
    <w:r w:rsidRPr="00743FA0">
      <w:rPr>
        <w:b/>
        <w:bCs/>
        <w:color w:val="393939"/>
        <w:sz w:val="16"/>
        <w:szCs w:val="16"/>
        <w:shd w:val="clear" w:color="auto" w:fill="FFFFFF"/>
      </w:rPr>
      <w:t>ISSN 2358-3657</w:t>
    </w:r>
  </w:p>
  <w:sdt>
    <w:sdtPr>
      <w:id w:val="-229773834"/>
      <w:docPartObj>
        <w:docPartGallery w:val="Page Numbers (Top of Page)"/>
        <w:docPartUnique/>
      </w:docPartObj>
    </w:sdtPr>
    <w:sdtEndPr>
      <w:rPr>
        <w:rFonts w:ascii="Arial" w:hAnsi="Arial" w:cs="Arial"/>
        <w:sz w:val="20"/>
        <w:szCs w:val="20"/>
      </w:rPr>
    </w:sdtEndPr>
    <w:sdtContent>
      <w:p w:rsidR="00A84F6B" w:rsidRDefault="00A84F6B">
        <w:pPr>
          <w:pStyle w:val="Cabealho"/>
          <w:jc w:val="right"/>
          <w:rPr>
            <w:rFonts w:ascii="Arial" w:hAnsi="Arial" w:cs="Arial"/>
            <w:sz w:val="20"/>
            <w:szCs w:val="20"/>
          </w:rPr>
        </w:pPr>
        <w:r w:rsidRPr="00142AA2">
          <w:rPr>
            <w:rFonts w:ascii="Arial" w:hAnsi="Arial" w:cs="Arial"/>
            <w:sz w:val="20"/>
            <w:szCs w:val="20"/>
          </w:rPr>
          <w:fldChar w:fldCharType="begin"/>
        </w:r>
        <w:r w:rsidRPr="00142AA2">
          <w:rPr>
            <w:rFonts w:ascii="Arial" w:hAnsi="Arial" w:cs="Arial"/>
            <w:sz w:val="20"/>
            <w:szCs w:val="20"/>
          </w:rPr>
          <w:instrText>PAGE   \* MERGEFORMAT</w:instrText>
        </w:r>
        <w:r w:rsidRPr="00142AA2">
          <w:rPr>
            <w:rFonts w:ascii="Arial" w:hAnsi="Arial" w:cs="Arial"/>
            <w:sz w:val="20"/>
            <w:szCs w:val="20"/>
          </w:rPr>
          <w:fldChar w:fldCharType="separate"/>
        </w:r>
        <w:r w:rsidR="00037CB2">
          <w:rPr>
            <w:rFonts w:ascii="Arial" w:hAnsi="Arial" w:cs="Arial"/>
            <w:noProof/>
            <w:sz w:val="20"/>
            <w:szCs w:val="20"/>
          </w:rPr>
          <w:t>53</w:t>
        </w:r>
        <w:r w:rsidRPr="00142AA2">
          <w:rPr>
            <w:rFonts w:ascii="Arial" w:hAnsi="Arial" w:cs="Arial"/>
            <w:sz w:val="20"/>
            <w:szCs w:val="20"/>
          </w:rPr>
          <w:fldChar w:fldCharType="end"/>
        </w:r>
      </w:p>
      <w:p w:rsidR="00A84F6B" w:rsidRPr="00142AA2" w:rsidRDefault="00A84F6B">
        <w:pPr>
          <w:pStyle w:val="Cabealho"/>
          <w:jc w:val="right"/>
          <w:rPr>
            <w:rFonts w:ascii="Arial" w:hAnsi="Arial" w:cs="Arial"/>
            <w:sz w:val="20"/>
            <w:szCs w:val="20"/>
          </w:rPr>
        </w:pPr>
      </w:p>
      <w:p w:rsidR="00A84F6B" w:rsidRPr="00142AA2" w:rsidRDefault="00A84F6B" w:rsidP="00F81F25">
        <w:pPr>
          <w:pStyle w:val="Cabealho"/>
          <w:jc w:val="both"/>
          <w:rPr>
            <w:rFonts w:ascii="Arial" w:hAnsi="Arial" w:cs="Arial"/>
            <w:color w:val="222222"/>
            <w:sz w:val="20"/>
            <w:szCs w:val="20"/>
            <w:shd w:val="clear" w:color="auto" w:fill="FFFFFF"/>
          </w:rPr>
        </w:pPr>
        <w:r w:rsidRPr="00142AA2">
          <w:rPr>
            <w:rFonts w:ascii="Arial" w:hAnsi="Arial" w:cs="Arial"/>
            <w:color w:val="222222"/>
            <w:sz w:val="20"/>
            <w:szCs w:val="20"/>
            <w:shd w:val="clear" w:color="auto" w:fill="FFFFFF"/>
          </w:rPr>
          <w:t>ALMEIDA, Fabiana Morais Silva de. Educação em saúde: uma proposta de intervenção para informar os escolares sobre os atributos e funções da atenção primária à saúde.</w:t>
        </w:r>
        <w:r w:rsidRPr="00142AA2">
          <w:rPr>
            <w:rStyle w:val="apple-converted-space"/>
            <w:rFonts w:ascii="Arial" w:hAnsi="Arial" w:cs="Arial"/>
            <w:color w:val="222222"/>
            <w:sz w:val="20"/>
            <w:szCs w:val="20"/>
            <w:shd w:val="clear" w:color="auto" w:fill="FFFFFF"/>
          </w:rPr>
          <w:t> </w:t>
        </w:r>
        <w:proofErr w:type="spellStart"/>
        <w:r w:rsidRPr="00142AA2">
          <w:rPr>
            <w:rStyle w:val="apple-converted-space"/>
            <w:rFonts w:ascii="Arial" w:hAnsi="Arial" w:cs="Arial"/>
            <w:color w:val="222222"/>
            <w:sz w:val="20"/>
            <w:szCs w:val="20"/>
            <w:shd w:val="clear" w:color="auto" w:fill="FFFFFF"/>
          </w:rPr>
          <w:t>Translation</w:t>
        </w:r>
        <w:proofErr w:type="spellEnd"/>
        <w:r w:rsidRPr="00142AA2">
          <w:rPr>
            <w:rStyle w:val="apple-converted-space"/>
            <w:rFonts w:ascii="Arial" w:hAnsi="Arial" w:cs="Arial"/>
            <w:color w:val="222222"/>
            <w:sz w:val="20"/>
            <w:szCs w:val="20"/>
            <w:shd w:val="clear" w:color="auto" w:fill="FFFFFF"/>
          </w:rPr>
          <w:t xml:space="preserve"> </w:t>
        </w:r>
        <w:proofErr w:type="spellStart"/>
        <w:r w:rsidRPr="00142AA2">
          <w:rPr>
            <w:rStyle w:val="apple-converted-space"/>
            <w:rFonts w:ascii="Arial" w:hAnsi="Arial" w:cs="Arial"/>
            <w:color w:val="222222"/>
            <w:sz w:val="20"/>
            <w:szCs w:val="20"/>
            <w:shd w:val="clear" w:color="auto" w:fill="FFFFFF"/>
          </w:rPr>
          <w:t>by</w:t>
        </w:r>
        <w:proofErr w:type="spellEnd"/>
        <w:r w:rsidRPr="00142AA2">
          <w:rPr>
            <w:rStyle w:val="apple-converted-space"/>
            <w:rFonts w:ascii="Arial" w:hAnsi="Arial" w:cs="Arial"/>
            <w:color w:val="222222"/>
            <w:sz w:val="20"/>
            <w:szCs w:val="20"/>
            <w:shd w:val="clear" w:color="auto" w:fill="FFFFFF"/>
          </w:rPr>
          <w:t xml:space="preserve">: </w:t>
        </w:r>
        <w:hyperlink r:id="rId1" w:tgtFrame="_blank" w:history="1">
          <w:r w:rsidRPr="00142AA2">
            <w:rPr>
              <w:rStyle w:val="Hyperlink"/>
              <w:rFonts w:ascii="Arial" w:hAnsi="Arial" w:cs="Arial"/>
              <w:sz w:val="20"/>
              <w:szCs w:val="20"/>
              <w:bdr w:val="none" w:sz="0" w:space="0" w:color="auto" w:frame="1"/>
              <w:shd w:val="clear" w:color="auto" w:fill="FFFFFF"/>
            </w:rPr>
            <w:t>Euripedes Humberto Borges</w:t>
          </w:r>
        </w:hyperlink>
        <w:r>
          <w:rPr>
            <w:rStyle w:val="Hyperlink"/>
            <w:rFonts w:ascii="Arial" w:hAnsi="Arial" w:cs="Arial"/>
            <w:sz w:val="20"/>
            <w:szCs w:val="20"/>
            <w:u w:val="none"/>
            <w:bdr w:val="none" w:sz="0" w:space="0" w:color="auto" w:frame="1"/>
            <w:shd w:val="clear" w:color="auto" w:fill="FFFFFF"/>
          </w:rPr>
          <w:t xml:space="preserve"> </w:t>
        </w:r>
        <w:r w:rsidR="00C20FFB">
          <w:rPr>
            <w:rStyle w:val="Hyperlink"/>
            <w:rFonts w:ascii="Arial" w:hAnsi="Arial" w:cs="Arial"/>
            <w:sz w:val="20"/>
            <w:szCs w:val="20"/>
            <w:u w:val="none"/>
            <w:bdr w:val="none" w:sz="0" w:space="0" w:color="auto" w:frame="1"/>
            <w:shd w:val="clear" w:color="auto" w:fill="FFFFFF"/>
          </w:rPr>
          <w:t xml:space="preserve"> </w:t>
        </w:r>
        <w:r>
          <w:rPr>
            <w:rStyle w:val="Hyperlink"/>
            <w:rFonts w:ascii="Arial" w:hAnsi="Arial" w:cs="Arial"/>
            <w:sz w:val="20"/>
            <w:szCs w:val="20"/>
            <w:u w:val="none"/>
            <w:bdr w:val="none" w:sz="0" w:space="0" w:color="auto" w:frame="1"/>
            <w:shd w:val="clear" w:color="auto" w:fill="FFFFFF"/>
          </w:rPr>
          <w:t xml:space="preserve"> </w:t>
        </w:r>
        <w:r w:rsidR="00C20FFB">
          <w:rPr>
            <w:rStyle w:val="Forte"/>
            <w:rFonts w:ascii="Arial" w:hAnsi="Arial" w:cs="Arial"/>
            <w:color w:val="222222"/>
            <w:sz w:val="20"/>
            <w:szCs w:val="20"/>
            <w:shd w:val="clear" w:color="auto" w:fill="FFFFFF"/>
          </w:rPr>
          <w:t>LIPH Science</w:t>
        </w:r>
        <w:r w:rsidRPr="00142AA2">
          <w:rPr>
            <w:rFonts w:ascii="Arial" w:hAnsi="Arial" w:cs="Arial"/>
            <w:color w:val="222222"/>
            <w:sz w:val="20"/>
            <w:szCs w:val="20"/>
            <w:shd w:val="clear" w:color="auto" w:fill="FFFFFF"/>
          </w:rPr>
          <w:t>, v. 3, n. 2, p</w:t>
        </w:r>
        <w:r w:rsidR="008028CB">
          <w:rPr>
            <w:rFonts w:ascii="Arial" w:hAnsi="Arial" w:cs="Arial"/>
            <w:color w:val="222222"/>
            <w:sz w:val="20"/>
            <w:szCs w:val="20"/>
            <w:shd w:val="clear" w:color="auto" w:fill="FFFFFF"/>
          </w:rPr>
          <w:t>.53-74</w:t>
        </w:r>
        <w:r w:rsidR="00C20FFB">
          <w:rPr>
            <w:rFonts w:ascii="Arial" w:hAnsi="Arial" w:cs="Arial"/>
            <w:color w:val="222222"/>
            <w:sz w:val="20"/>
            <w:szCs w:val="20"/>
            <w:shd w:val="clear" w:color="auto" w:fill="FFFFFF"/>
          </w:rPr>
          <w:t xml:space="preserve">, </w:t>
        </w:r>
        <w:proofErr w:type="spellStart"/>
        <w:proofErr w:type="gramStart"/>
        <w:r w:rsidR="00C20FFB">
          <w:rPr>
            <w:rFonts w:ascii="Arial" w:hAnsi="Arial" w:cs="Arial"/>
            <w:color w:val="222222"/>
            <w:sz w:val="20"/>
            <w:szCs w:val="20"/>
            <w:shd w:val="clear" w:color="auto" w:fill="FFFFFF"/>
          </w:rPr>
          <w:t>apr</w:t>
        </w:r>
        <w:proofErr w:type="spellEnd"/>
        <w:r w:rsidR="00C20FFB">
          <w:rPr>
            <w:rFonts w:ascii="Arial" w:hAnsi="Arial" w:cs="Arial"/>
            <w:color w:val="222222"/>
            <w:sz w:val="20"/>
            <w:szCs w:val="20"/>
            <w:shd w:val="clear" w:color="auto" w:fill="FFFFFF"/>
          </w:rPr>
          <w:t>./</w:t>
        </w:r>
        <w:proofErr w:type="spellStart"/>
        <w:proofErr w:type="gramEnd"/>
        <w:r w:rsidR="00C20FFB">
          <w:rPr>
            <w:rFonts w:ascii="Arial" w:hAnsi="Arial" w:cs="Arial"/>
            <w:color w:val="222222"/>
            <w:sz w:val="20"/>
            <w:szCs w:val="20"/>
            <w:shd w:val="clear" w:color="auto" w:fill="FFFFFF"/>
          </w:rPr>
          <w:t>june</w:t>
        </w:r>
        <w:proofErr w:type="spellEnd"/>
        <w:r w:rsidR="00C20FFB">
          <w:rPr>
            <w:rFonts w:ascii="Arial" w:hAnsi="Arial" w:cs="Arial"/>
            <w:color w:val="222222"/>
            <w:sz w:val="20"/>
            <w:szCs w:val="20"/>
            <w:shd w:val="clear" w:color="auto" w:fill="FFFFFF"/>
          </w:rPr>
          <w:t xml:space="preserve">, 2016.  </w:t>
        </w:r>
        <w:hyperlink r:id="rId2" w:history="1">
          <w:r w:rsidRPr="00142AA2">
            <w:rPr>
              <w:rStyle w:val="Hyperlink"/>
              <w:rFonts w:ascii="Arial" w:hAnsi="Arial" w:cs="Arial"/>
              <w:sz w:val="20"/>
              <w:szCs w:val="20"/>
              <w:shd w:val="clear" w:color="auto" w:fill="FFFFFF"/>
            </w:rPr>
            <w:t>www.liphscience.com</w:t>
          </w:r>
        </w:hyperlink>
      </w:p>
    </w:sdtContent>
  </w:sdt>
  <w:p w:rsidR="00A84F6B" w:rsidRDefault="00A84F6B" w:rsidP="001F4DED">
    <w:pPr>
      <w:pStyle w:val="Cabealho"/>
      <w:jc w:val="both"/>
      <w:rPr>
        <w:rFonts w:ascii="Arial" w:hAnsi="Arial" w:cs="Arial"/>
        <w:sz w:val="20"/>
        <w:szCs w:val="20"/>
      </w:rPr>
    </w:pPr>
  </w:p>
  <w:p w:rsidR="00A84F6B" w:rsidRPr="001F4DED" w:rsidRDefault="00A84F6B" w:rsidP="001F4DED">
    <w:pPr>
      <w:pStyle w:val="Cabealho"/>
      <w:jc w:val="both"/>
      <w:rPr>
        <w:rFonts w:ascii="Arial" w:hAnsi="Arial" w:cs="Arial"/>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7CB2" w:rsidRDefault="00037CB2">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26251"/>
    <w:multiLevelType w:val="multilevel"/>
    <w:tmpl w:val="1B9469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0BA13A9"/>
    <w:multiLevelType w:val="multilevel"/>
    <w:tmpl w:val="E200AF76"/>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1AE17C5"/>
    <w:multiLevelType w:val="hybridMultilevel"/>
    <w:tmpl w:val="C478DD54"/>
    <w:lvl w:ilvl="0" w:tplc="46BE467E">
      <w:start w:val="3"/>
      <w:numFmt w:val="bullet"/>
      <w:lvlText w:val=""/>
      <w:lvlJc w:val="left"/>
      <w:pPr>
        <w:ind w:left="720" w:hanging="360"/>
      </w:pPr>
      <w:rPr>
        <w:rFonts w:ascii="Symbol" w:eastAsiaTheme="minorEastAsia"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nsid w:val="02400844"/>
    <w:multiLevelType w:val="hybridMultilevel"/>
    <w:tmpl w:val="86ECB08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0CF96662"/>
    <w:multiLevelType w:val="multilevel"/>
    <w:tmpl w:val="E67EF6E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nsid w:val="0DB75755"/>
    <w:multiLevelType w:val="multilevel"/>
    <w:tmpl w:val="5F9432D2"/>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6FC7AFE"/>
    <w:multiLevelType w:val="hybridMultilevel"/>
    <w:tmpl w:val="D31C99B2"/>
    <w:lvl w:ilvl="0" w:tplc="087E313A">
      <w:start w:val="7"/>
      <w:numFmt w:val="bullet"/>
      <w:lvlText w:val=""/>
      <w:lvlJc w:val="left"/>
      <w:pPr>
        <w:ind w:left="720" w:hanging="360"/>
      </w:pPr>
      <w:rPr>
        <w:rFonts w:ascii="Symbol" w:eastAsiaTheme="minorEastAsia" w:hAnsi="Symbol" w:cs="Times New Roman" w:hint="default"/>
        <w:b w:val="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nsid w:val="290A2217"/>
    <w:multiLevelType w:val="hybridMultilevel"/>
    <w:tmpl w:val="E1B2F1F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2B371703"/>
    <w:multiLevelType w:val="multilevel"/>
    <w:tmpl w:val="E1E82BCC"/>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BC908C5"/>
    <w:multiLevelType w:val="multilevel"/>
    <w:tmpl w:val="29921DA2"/>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335D2337"/>
    <w:multiLevelType w:val="multilevel"/>
    <w:tmpl w:val="7712668E"/>
    <w:lvl w:ilvl="0">
      <w:start w:val="1"/>
      <w:numFmt w:val="decimal"/>
      <w:lvlText w:val="%1"/>
      <w:lvlJc w:val="left"/>
      <w:pPr>
        <w:ind w:left="360" w:hanging="360"/>
      </w:pPr>
      <w:rPr>
        <w:rFonts w:hint="default"/>
      </w:rPr>
    </w:lvl>
    <w:lvl w:ilvl="1">
      <w:start w:val="4"/>
      <w:numFmt w:val="decimal"/>
      <w:lvlText w:val="%1.%2"/>
      <w:lvlJc w:val="left"/>
      <w:pPr>
        <w:ind w:left="1211"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nsid w:val="38431131"/>
    <w:multiLevelType w:val="hybridMultilevel"/>
    <w:tmpl w:val="494C710E"/>
    <w:lvl w:ilvl="0" w:tplc="0416000F">
      <w:start w:val="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38501BDC"/>
    <w:multiLevelType w:val="hybridMultilevel"/>
    <w:tmpl w:val="3CEA7062"/>
    <w:lvl w:ilvl="0" w:tplc="B71E83D6">
      <w:start w:val="1"/>
      <w:numFmt w:val="bullet"/>
      <w:lvlText w:val=""/>
      <w:lvlJc w:val="left"/>
      <w:pPr>
        <w:ind w:left="1211" w:hanging="360"/>
      </w:pPr>
      <w:rPr>
        <w:rFonts w:ascii="Symbol" w:eastAsiaTheme="minorEastAsia" w:hAnsi="Symbol" w:cstheme="minorBidi" w:hint="default"/>
      </w:rPr>
    </w:lvl>
    <w:lvl w:ilvl="1" w:tplc="04160003" w:tentative="1">
      <w:start w:val="1"/>
      <w:numFmt w:val="bullet"/>
      <w:lvlText w:val="o"/>
      <w:lvlJc w:val="left"/>
      <w:pPr>
        <w:ind w:left="1931" w:hanging="360"/>
      </w:pPr>
      <w:rPr>
        <w:rFonts w:ascii="Courier New" w:hAnsi="Courier New" w:cs="Courier New" w:hint="default"/>
      </w:rPr>
    </w:lvl>
    <w:lvl w:ilvl="2" w:tplc="04160005" w:tentative="1">
      <w:start w:val="1"/>
      <w:numFmt w:val="bullet"/>
      <w:lvlText w:val=""/>
      <w:lvlJc w:val="left"/>
      <w:pPr>
        <w:ind w:left="2651" w:hanging="360"/>
      </w:pPr>
      <w:rPr>
        <w:rFonts w:ascii="Wingdings" w:hAnsi="Wingdings" w:hint="default"/>
      </w:rPr>
    </w:lvl>
    <w:lvl w:ilvl="3" w:tplc="04160001" w:tentative="1">
      <w:start w:val="1"/>
      <w:numFmt w:val="bullet"/>
      <w:lvlText w:val=""/>
      <w:lvlJc w:val="left"/>
      <w:pPr>
        <w:ind w:left="3371" w:hanging="360"/>
      </w:pPr>
      <w:rPr>
        <w:rFonts w:ascii="Symbol" w:hAnsi="Symbol" w:hint="default"/>
      </w:rPr>
    </w:lvl>
    <w:lvl w:ilvl="4" w:tplc="04160003" w:tentative="1">
      <w:start w:val="1"/>
      <w:numFmt w:val="bullet"/>
      <w:lvlText w:val="o"/>
      <w:lvlJc w:val="left"/>
      <w:pPr>
        <w:ind w:left="4091" w:hanging="360"/>
      </w:pPr>
      <w:rPr>
        <w:rFonts w:ascii="Courier New" w:hAnsi="Courier New" w:cs="Courier New" w:hint="default"/>
      </w:rPr>
    </w:lvl>
    <w:lvl w:ilvl="5" w:tplc="04160005" w:tentative="1">
      <w:start w:val="1"/>
      <w:numFmt w:val="bullet"/>
      <w:lvlText w:val=""/>
      <w:lvlJc w:val="left"/>
      <w:pPr>
        <w:ind w:left="4811" w:hanging="360"/>
      </w:pPr>
      <w:rPr>
        <w:rFonts w:ascii="Wingdings" w:hAnsi="Wingdings" w:hint="default"/>
      </w:rPr>
    </w:lvl>
    <w:lvl w:ilvl="6" w:tplc="04160001" w:tentative="1">
      <w:start w:val="1"/>
      <w:numFmt w:val="bullet"/>
      <w:lvlText w:val=""/>
      <w:lvlJc w:val="left"/>
      <w:pPr>
        <w:ind w:left="5531" w:hanging="360"/>
      </w:pPr>
      <w:rPr>
        <w:rFonts w:ascii="Symbol" w:hAnsi="Symbol" w:hint="default"/>
      </w:rPr>
    </w:lvl>
    <w:lvl w:ilvl="7" w:tplc="04160003" w:tentative="1">
      <w:start w:val="1"/>
      <w:numFmt w:val="bullet"/>
      <w:lvlText w:val="o"/>
      <w:lvlJc w:val="left"/>
      <w:pPr>
        <w:ind w:left="6251" w:hanging="360"/>
      </w:pPr>
      <w:rPr>
        <w:rFonts w:ascii="Courier New" w:hAnsi="Courier New" w:cs="Courier New" w:hint="default"/>
      </w:rPr>
    </w:lvl>
    <w:lvl w:ilvl="8" w:tplc="04160005" w:tentative="1">
      <w:start w:val="1"/>
      <w:numFmt w:val="bullet"/>
      <w:lvlText w:val=""/>
      <w:lvlJc w:val="left"/>
      <w:pPr>
        <w:ind w:left="6971" w:hanging="360"/>
      </w:pPr>
      <w:rPr>
        <w:rFonts w:ascii="Wingdings" w:hAnsi="Wingdings" w:hint="default"/>
      </w:rPr>
    </w:lvl>
  </w:abstractNum>
  <w:abstractNum w:abstractNumId="13">
    <w:nsid w:val="433B6BC7"/>
    <w:multiLevelType w:val="hybridMultilevel"/>
    <w:tmpl w:val="5AD03F06"/>
    <w:lvl w:ilvl="0" w:tplc="16087086">
      <w:start w:val="3"/>
      <w:numFmt w:val="bullet"/>
      <w:lvlText w:val=""/>
      <w:lvlJc w:val="left"/>
      <w:pPr>
        <w:ind w:left="720" w:hanging="360"/>
      </w:pPr>
      <w:rPr>
        <w:rFonts w:ascii="Symbol" w:eastAsia="Lucida Sans Unicode"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nsid w:val="4C435C1A"/>
    <w:multiLevelType w:val="multilevel"/>
    <w:tmpl w:val="1F845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F523C86"/>
    <w:multiLevelType w:val="hybridMultilevel"/>
    <w:tmpl w:val="2DF0E038"/>
    <w:lvl w:ilvl="0" w:tplc="743C8E4A">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54266ABE"/>
    <w:multiLevelType w:val="multilevel"/>
    <w:tmpl w:val="A266CE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689005D"/>
    <w:multiLevelType w:val="hybridMultilevel"/>
    <w:tmpl w:val="66E6EEFE"/>
    <w:lvl w:ilvl="0" w:tplc="D1CAD596">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600E53E0"/>
    <w:multiLevelType w:val="multilevel"/>
    <w:tmpl w:val="23D640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0847C10"/>
    <w:multiLevelType w:val="hybridMultilevel"/>
    <w:tmpl w:val="CC1CC278"/>
    <w:lvl w:ilvl="0" w:tplc="3828DDC0">
      <w:start w:val="6"/>
      <w:numFmt w:val="bullet"/>
      <w:lvlText w:val=""/>
      <w:lvlJc w:val="left"/>
      <w:pPr>
        <w:ind w:left="720" w:hanging="360"/>
      </w:pPr>
      <w:rPr>
        <w:rFonts w:ascii="Symbol" w:eastAsiaTheme="minorEastAsia"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65577BCD"/>
    <w:multiLevelType w:val="multilevel"/>
    <w:tmpl w:val="57E43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3"/>
  </w:num>
  <w:num w:numId="3">
    <w:abstractNumId w:val="12"/>
  </w:num>
  <w:num w:numId="4">
    <w:abstractNumId w:val="4"/>
  </w:num>
  <w:num w:numId="5">
    <w:abstractNumId w:val="18"/>
  </w:num>
  <w:num w:numId="6">
    <w:abstractNumId w:val="0"/>
  </w:num>
  <w:num w:numId="7">
    <w:abstractNumId w:val="20"/>
  </w:num>
  <w:num w:numId="8">
    <w:abstractNumId w:val="16"/>
  </w:num>
  <w:num w:numId="9">
    <w:abstractNumId w:val="10"/>
  </w:num>
  <w:num w:numId="10">
    <w:abstractNumId w:val="9"/>
  </w:num>
  <w:num w:numId="11">
    <w:abstractNumId w:val="1"/>
  </w:num>
  <w:num w:numId="12">
    <w:abstractNumId w:val="19"/>
  </w:num>
  <w:num w:numId="13">
    <w:abstractNumId w:val="14"/>
  </w:num>
  <w:num w:numId="14">
    <w:abstractNumId w:val="8"/>
  </w:num>
  <w:num w:numId="15">
    <w:abstractNumId w:val="11"/>
  </w:num>
  <w:num w:numId="16">
    <w:abstractNumId w:val="6"/>
  </w:num>
  <w:num w:numId="17">
    <w:abstractNumId w:val="13"/>
  </w:num>
  <w:num w:numId="18">
    <w:abstractNumId w:val="2"/>
  </w:num>
  <w:num w:numId="19">
    <w:abstractNumId w:val="5"/>
  </w:num>
  <w:num w:numId="20">
    <w:abstractNumId w:val="15"/>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086"/>
    <w:rsid w:val="00000679"/>
    <w:rsid w:val="00000AEB"/>
    <w:rsid w:val="000033F2"/>
    <w:rsid w:val="00004064"/>
    <w:rsid w:val="00004441"/>
    <w:rsid w:val="00011272"/>
    <w:rsid w:val="00012177"/>
    <w:rsid w:val="00027E82"/>
    <w:rsid w:val="00027E89"/>
    <w:rsid w:val="00030737"/>
    <w:rsid w:val="00033F94"/>
    <w:rsid w:val="00036E87"/>
    <w:rsid w:val="00037B93"/>
    <w:rsid w:val="00037CB2"/>
    <w:rsid w:val="00040F83"/>
    <w:rsid w:val="00047CE7"/>
    <w:rsid w:val="00050422"/>
    <w:rsid w:val="0005065C"/>
    <w:rsid w:val="00050BAD"/>
    <w:rsid w:val="00052CAA"/>
    <w:rsid w:val="000547A6"/>
    <w:rsid w:val="0005624D"/>
    <w:rsid w:val="00061B23"/>
    <w:rsid w:val="000638A3"/>
    <w:rsid w:val="00072585"/>
    <w:rsid w:val="00072CC0"/>
    <w:rsid w:val="0007343F"/>
    <w:rsid w:val="000735C6"/>
    <w:rsid w:val="00075995"/>
    <w:rsid w:val="00076073"/>
    <w:rsid w:val="000769AA"/>
    <w:rsid w:val="00076ACD"/>
    <w:rsid w:val="00082DAC"/>
    <w:rsid w:val="00087DB4"/>
    <w:rsid w:val="00087F90"/>
    <w:rsid w:val="00091BB6"/>
    <w:rsid w:val="000922C8"/>
    <w:rsid w:val="00092981"/>
    <w:rsid w:val="000934A7"/>
    <w:rsid w:val="000942F9"/>
    <w:rsid w:val="000976F5"/>
    <w:rsid w:val="000A150A"/>
    <w:rsid w:val="000A2086"/>
    <w:rsid w:val="000A38BD"/>
    <w:rsid w:val="000A7E45"/>
    <w:rsid w:val="000B0DCA"/>
    <w:rsid w:val="000B1A83"/>
    <w:rsid w:val="000B54D8"/>
    <w:rsid w:val="000B735D"/>
    <w:rsid w:val="000C0241"/>
    <w:rsid w:val="000C18F1"/>
    <w:rsid w:val="000C1C2F"/>
    <w:rsid w:val="000C29AB"/>
    <w:rsid w:val="000C3B9C"/>
    <w:rsid w:val="000C4BA2"/>
    <w:rsid w:val="000D0F68"/>
    <w:rsid w:val="000D2157"/>
    <w:rsid w:val="000D3F74"/>
    <w:rsid w:val="000D677C"/>
    <w:rsid w:val="000D6BE5"/>
    <w:rsid w:val="000E1FE7"/>
    <w:rsid w:val="000E386B"/>
    <w:rsid w:val="000E5E4F"/>
    <w:rsid w:val="000E664D"/>
    <w:rsid w:val="000E7A2A"/>
    <w:rsid w:val="000F0B80"/>
    <w:rsid w:val="000F3311"/>
    <w:rsid w:val="000F5000"/>
    <w:rsid w:val="000F7A7C"/>
    <w:rsid w:val="000F7B67"/>
    <w:rsid w:val="001017C5"/>
    <w:rsid w:val="001017CE"/>
    <w:rsid w:val="00101B41"/>
    <w:rsid w:val="00101FEB"/>
    <w:rsid w:val="0010372F"/>
    <w:rsid w:val="00105EE9"/>
    <w:rsid w:val="00115440"/>
    <w:rsid w:val="00115799"/>
    <w:rsid w:val="00121CB2"/>
    <w:rsid w:val="00122757"/>
    <w:rsid w:val="001229DC"/>
    <w:rsid w:val="001238A6"/>
    <w:rsid w:val="001241B7"/>
    <w:rsid w:val="0012431C"/>
    <w:rsid w:val="00124D83"/>
    <w:rsid w:val="001307B6"/>
    <w:rsid w:val="0013194E"/>
    <w:rsid w:val="001341C5"/>
    <w:rsid w:val="001345F2"/>
    <w:rsid w:val="00142AA2"/>
    <w:rsid w:val="00143006"/>
    <w:rsid w:val="0014464B"/>
    <w:rsid w:val="00145942"/>
    <w:rsid w:val="00147069"/>
    <w:rsid w:val="0014750E"/>
    <w:rsid w:val="001531E4"/>
    <w:rsid w:val="00157136"/>
    <w:rsid w:val="00161073"/>
    <w:rsid w:val="00162E04"/>
    <w:rsid w:val="001671CD"/>
    <w:rsid w:val="00167A7F"/>
    <w:rsid w:val="00170AE5"/>
    <w:rsid w:val="00177957"/>
    <w:rsid w:val="00183579"/>
    <w:rsid w:val="00185E4C"/>
    <w:rsid w:val="00187B6D"/>
    <w:rsid w:val="00187EBF"/>
    <w:rsid w:val="00191706"/>
    <w:rsid w:val="00191B0C"/>
    <w:rsid w:val="00194AFA"/>
    <w:rsid w:val="00194DCE"/>
    <w:rsid w:val="0019602C"/>
    <w:rsid w:val="00196DB5"/>
    <w:rsid w:val="001A02F2"/>
    <w:rsid w:val="001A0F4B"/>
    <w:rsid w:val="001A6336"/>
    <w:rsid w:val="001B03AB"/>
    <w:rsid w:val="001B06AA"/>
    <w:rsid w:val="001B10B4"/>
    <w:rsid w:val="001B23B4"/>
    <w:rsid w:val="001B2E1C"/>
    <w:rsid w:val="001B4B4B"/>
    <w:rsid w:val="001C21F0"/>
    <w:rsid w:val="001D1535"/>
    <w:rsid w:val="001D2549"/>
    <w:rsid w:val="001D2F74"/>
    <w:rsid w:val="001D45C4"/>
    <w:rsid w:val="001E360D"/>
    <w:rsid w:val="001E3764"/>
    <w:rsid w:val="001E7B74"/>
    <w:rsid w:val="001F1D9E"/>
    <w:rsid w:val="001F3215"/>
    <w:rsid w:val="001F4DED"/>
    <w:rsid w:val="001F52A3"/>
    <w:rsid w:val="0020135D"/>
    <w:rsid w:val="00201962"/>
    <w:rsid w:val="00205ABA"/>
    <w:rsid w:val="002110A7"/>
    <w:rsid w:val="0021240B"/>
    <w:rsid w:val="00213983"/>
    <w:rsid w:val="002166ED"/>
    <w:rsid w:val="002176D2"/>
    <w:rsid w:val="002212B2"/>
    <w:rsid w:val="0022250C"/>
    <w:rsid w:val="00223E23"/>
    <w:rsid w:val="0022517C"/>
    <w:rsid w:val="002333BE"/>
    <w:rsid w:val="00236C23"/>
    <w:rsid w:val="00240160"/>
    <w:rsid w:val="0024233D"/>
    <w:rsid w:val="002434FA"/>
    <w:rsid w:val="00244BA9"/>
    <w:rsid w:val="00245B63"/>
    <w:rsid w:val="0024797C"/>
    <w:rsid w:val="00256E46"/>
    <w:rsid w:val="002576AA"/>
    <w:rsid w:val="00257F98"/>
    <w:rsid w:val="002603D1"/>
    <w:rsid w:val="0026130D"/>
    <w:rsid w:val="00261507"/>
    <w:rsid w:val="00263CB9"/>
    <w:rsid w:val="002651B8"/>
    <w:rsid w:val="00274825"/>
    <w:rsid w:val="002761C6"/>
    <w:rsid w:val="00276409"/>
    <w:rsid w:val="00282493"/>
    <w:rsid w:val="00291E95"/>
    <w:rsid w:val="002937CB"/>
    <w:rsid w:val="00294A6E"/>
    <w:rsid w:val="00294B1D"/>
    <w:rsid w:val="002A3CA5"/>
    <w:rsid w:val="002A44C6"/>
    <w:rsid w:val="002A4B8E"/>
    <w:rsid w:val="002A5A25"/>
    <w:rsid w:val="002A5FEB"/>
    <w:rsid w:val="002A63B9"/>
    <w:rsid w:val="002B0493"/>
    <w:rsid w:val="002B1C31"/>
    <w:rsid w:val="002B2A12"/>
    <w:rsid w:val="002B4F7D"/>
    <w:rsid w:val="002B5500"/>
    <w:rsid w:val="002B6C90"/>
    <w:rsid w:val="002C08FD"/>
    <w:rsid w:val="002C180F"/>
    <w:rsid w:val="002C18D3"/>
    <w:rsid w:val="002C33DC"/>
    <w:rsid w:val="002C4599"/>
    <w:rsid w:val="002C4BCD"/>
    <w:rsid w:val="002C64FB"/>
    <w:rsid w:val="002C6DA3"/>
    <w:rsid w:val="002C713C"/>
    <w:rsid w:val="002C7849"/>
    <w:rsid w:val="002D270E"/>
    <w:rsid w:val="002D2962"/>
    <w:rsid w:val="002D3ACB"/>
    <w:rsid w:val="002E1F74"/>
    <w:rsid w:val="002E3E3B"/>
    <w:rsid w:val="002E4D26"/>
    <w:rsid w:val="002E7887"/>
    <w:rsid w:val="002F19F0"/>
    <w:rsid w:val="002F20AA"/>
    <w:rsid w:val="002F2530"/>
    <w:rsid w:val="002F361D"/>
    <w:rsid w:val="0030324A"/>
    <w:rsid w:val="00303385"/>
    <w:rsid w:val="00303EF5"/>
    <w:rsid w:val="00305A30"/>
    <w:rsid w:val="00313CE2"/>
    <w:rsid w:val="003155FA"/>
    <w:rsid w:val="0031626C"/>
    <w:rsid w:val="003169E9"/>
    <w:rsid w:val="00321314"/>
    <w:rsid w:val="00321882"/>
    <w:rsid w:val="00321EE9"/>
    <w:rsid w:val="00321F91"/>
    <w:rsid w:val="003248D9"/>
    <w:rsid w:val="00324DE4"/>
    <w:rsid w:val="003327DF"/>
    <w:rsid w:val="00335EE1"/>
    <w:rsid w:val="0033745A"/>
    <w:rsid w:val="003424B0"/>
    <w:rsid w:val="00353620"/>
    <w:rsid w:val="00360CD9"/>
    <w:rsid w:val="00360F54"/>
    <w:rsid w:val="0036133B"/>
    <w:rsid w:val="00362409"/>
    <w:rsid w:val="00364FB2"/>
    <w:rsid w:val="00365554"/>
    <w:rsid w:val="00366627"/>
    <w:rsid w:val="00370297"/>
    <w:rsid w:val="003715A0"/>
    <w:rsid w:val="00373449"/>
    <w:rsid w:val="00374928"/>
    <w:rsid w:val="00375348"/>
    <w:rsid w:val="00375492"/>
    <w:rsid w:val="003754CC"/>
    <w:rsid w:val="003757C6"/>
    <w:rsid w:val="00375D0E"/>
    <w:rsid w:val="00377ADC"/>
    <w:rsid w:val="00377C6C"/>
    <w:rsid w:val="00382E7A"/>
    <w:rsid w:val="003871E0"/>
    <w:rsid w:val="00392185"/>
    <w:rsid w:val="00393432"/>
    <w:rsid w:val="00395522"/>
    <w:rsid w:val="003A0135"/>
    <w:rsid w:val="003A0FE6"/>
    <w:rsid w:val="003A1CC5"/>
    <w:rsid w:val="003A316F"/>
    <w:rsid w:val="003B0D84"/>
    <w:rsid w:val="003B1AE4"/>
    <w:rsid w:val="003B2955"/>
    <w:rsid w:val="003B4B7C"/>
    <w:rsid w:val="003B4DFA"/>
    <w:rsid w:val="003B5D18"/>
    <w:rsid w:val="003B5FFC"/>
    <w:rsid w:val="003B7D30"/>
    <w:rsid w:val="003C18E8"/>
    <w:rsid w:val="003C387F"/>
    <w:rsid w:val="003C5073"/>
    <w:rsid w:val="003C57E7"/>
    <w:rsid w:val="003C5C2A"/>
    <w:rsid w:val="003C7CD6"/>
    <w:rsid w:val="003D1628"/>
    <w:rsid w:val="003D3879"/>
    <w:rsid w:val="003D404E"/>
    <w:rsid w:val="003D70E4"/>
    <w:rsid w:val="003E18F3"/>
    <w:rsid w:val="003E68B9"/>
    <w:rsid w:val="003E7BD1"/>
    <w:rsid w:val="003F049E"/>
    <w:rsid w:val="003F09B4"/>
    <w:rsid w:val="003F1C15"/>
    <w:rsid w:val="003F3728"/>
    <w:rsid w:val="003F3934"/>
    <w:rsid w:val="003F5E49"/>
    <w:rsid w:val="004002C1"/>
    <w:rsid w:val="0040114D"/>
    <w:rsid w:val="004012A1"/>
    <w:rsid w:val="00402411"/>
    <w:rsid w:val="00404DCA"/>
    <w:rsid w:val="004131A7"/>
    <w:rsid w:val="004132C2"/>
    <w:rsid w:val="004148CC"/>
    <w:rsid w:val="004228BC"/>
    <w:rsid w:val="004251F8"/>
    <w:rsid w:val="00437964"/>
    <w:rsid w:val="004379F2"/>
    <w:rsid w:val="00442B29"/>
    <w:rsid w:val="00443586"/>
    <w:rsid w:val="00443E13"/>
    <w:rsid w:val="00445AFF"/>
    <w:rsid w:val="004469DB"/>
    <w:rsid w:val="00447353"/>
    <w:rsid w:val="00447D15"/>
    <w:rsid w:val="00452094"/>
    <w:rsid w:val="00452742"/>
    <w:rsid w:val="00452B39"/>
    <w:rsid w:val="004533D7"/>
    <w:rsid w:val="00453D78"/>
    <w:rsid w:val="00461EFB"/>
    <w:rsid w:val="00464011"/>
    <w:rsid w:val="00464FA4"/>
    <w:rsid w:val="00475C67"/>
    <w:rsid w:val="00477B85"/>
    <w:rsid w:val="00480234"/>
    <w:rsid w:val="00481EAA"/>
    <w:rsid w:val="004848F4"/>
    <w:rsid w:val="00485350"/>
    <w:rsid w:val="004929D4"/>
    <w:rsid w:val="00494D37"/>
    <w:rsid w:val="00495C05"/>
    <w:rsid w:val="00497E13"/>
    <w:rsid w:val="004A09DE"/>
    <w:rsid w:val="004A2F3E"/>
    <w:rsid w:val="004A334C"/>
    <w:rsid w:val="004A5E14"/>
    <w:rsid w:val="004A71A9"/>
    <w:rsid w:val="004A7478"/>
    <w:rsid w:val="004B0479"/>
    <w:rsid w:val="004B130E"/>
    <w:rsid w:val="004B3911"/>
    <w:rsid w:val="004B4350"/>
    <w:rsid w:val="004B4633"/>
    <w:rsid w:val="004B648F"/>
    <w:rsid w:val="004C6012"/>
    <w:rsid w:val="004C7B62"/>
    <w:rsid w:val="004D3C3C"/>
    <w:rsid w:val="004D59B3"/>
    <w:rsid w:val="004D682F"/>
    <w:rsid w:val="004D6C02"/>
    <w:rsid w:val="004D7CD5"/>
    <w:rsid w:val="004E07DC"/>
    <w:rsid w:val="004E1529"/>
    <w:rsid w:val="004E1B1D"/>
    <w:rsid w:val="004E3A78"/>
    <w:rsid w:val="004E437A"/>
    <w:rsid w:val="004E4971"/>
    <w:rsid w:val="004E6397"/>
    <w:rsid w:val="004E73DF"/>
    <w:rsid w:val="004F0CAB"/>
    <w:rsid w:val="004F3CE2"/>
    <w:rsid w:val="004F4525"/>
    <w:rsid w:val="004F7B11"/>
    <w:rsid w:val="00501917"/>
    <w:rsid w:val="0050349E"/>
    <w:rsid w:val="005078F5"/>
    <w:rsid w:val="00510F4D"/>
    <w:rsid w:val="00511845"/>
    <w:rsid w:val="005140AE"/>
    <w:rsid w:val="00514F60"/>
    <w:rsid w:val="0051680C"/>
    <w:rsid w:val="00520373"/>
    <w:rsid w:val="00520F7A"/>
    <w:rsid w:val="00521481"/>
    <w:rsid w:val="005214D0"/>
    <w:rsid w:val="00525E13"/>
    <w:rsid w:val="0052703C"/>
    <w:rsid w:val="0053136C"/>
    <w:rsid w:val="00532720"/>
    <w:rsid w:val="00536A31"/>
    <w:rsid w:val="00540C02"/>
    <w:rsid w:val="005415D2"/>
    <w:rsid w:val="0054650B"/>
    <w:rsid w:val="00550F00"/>
    <w:rsid w:val="00551AEC"/>
    <w:rsid w:val="00552BF9"/>
    <w:rsid w:val="005577BD"/>
    <w:rsid w:val="00563A1E"/>
    <w:rsid w:val="00564600"/>
    <w:rsid w:val="00566444"/>
    <w:rsid w:val="00566511"/>
    <w:rsid w:val="0057489A"/>
    <w:rsid w:val="005808DD"/>
    <w:rsid w:val="005831CF"/>
    <w:rsid w:val="0058491C"/>
    <w:rsid w:val="00585402"/>
    <w:rsid w:val="00590380"/>
    <w:rsid w:val="005937B3"/>
    <w:rsid w:val="0059483C"/>
    <w:rsid w:val="00594DA0"/>
    <w:rsid w:val="00595937"/>
    <w:rsid w:val="00595A8E"/>
    <w:rsid w:val="00595AAC"/>
    <w:rsid w:val="00597E11"/>
    <w:rsid w:val="005A3A55"/>
    <w:rsid w:val="005A4353"/>
    <w:rsid w:val="005A66F4"/>
    <w:rsid w:val="005A67B4"/>
    <w:rsid w:val="005A6E2D"/>
    <w:rsid w:val="005B0027"/>
    <w:rsid w:val="005B0C73"/>
    <w:rsid w:val="005B1C1C"/>
    <w:rsid w:val="005B2ED1"/>
    <w:rsid w:val="005B300F"/>
    <w:rsid w:val="005B4DD8"/>
    <w:rsid w:val="005B5D9A"/>
    <w:rsid w:val="005B680B"/>
    <w:rsid w:val="005C4204"/>
    <w:rsid w:val="005C6EB5"/>
    <w:rsid w:val="005D2121"/>
    <w:rsid w:val="005D3765"/>
    <w:rsid w:val="005E1381"/>
    <w:rsid w:val="005E2193"/>
    <w:rsid w:val="005E3CD1"/>
    <w:rsid w:val="005E45CC"/>
    <w:rsid w:val="005E6DAD"/>
    <w:rsid w:val="005E7A6B"/>
    <w:rsid w:val="005F151F"/>
    <w:rsid w:val="005F4C55"/>
    <w:rsid w:val="005F5583"/>
    <w:rsid w:val="005F7C9A"/>
    <w:rsid w:val="005F7F44"/>
    <w:rsid w:val="00600415"/>
    <w:rsid w:val="006012C2"/>
    <w:rsid w:val="00603735"/>
    <w:rsid w:val="006041A0"/>
    <w:rsid w:val="00605393"/>
    <w:rsid w:val="0061219F"/>
    <w:rsid w:val="00612487"/>
    <w:rsid w:val="006165B2"/>
    <w:rsid w:val="006173F9"/>
    <w:rsid w:val="00617803"/>
    <w:rsid w:val="00621295"/>
    <w:rsid w:val="006248FF"/>
    <w:rsid w:val="00630154"/>
    <w:rsid w:val="0063101F"/>
    <w:rsid w:val="00631546"/>
    <w:rsid w:val="006342D9"/>
    <w:rsid w:val="00634474"/>
    <w:rsid w:val="006352EE"/>
    <w:rsid w:val="006434C2"/>
    <w:rsid w:val="00643FD2"/>
    <w:rsid w:val="00644B68"/>
    <w:rsid w:val="006458D4"/>
    <w:rsid w:val="00652CEE"/>
    <w:rsid w:val="00661552"/>
    <w:rsid w:val="006622E7"/>
    <w:rsid w:val="00662511"/>
    <w:rsid w:val="0066274C"/>
    <w:rsid w:val="006628A7"/>
    <w:rsid w:val="006736D5"/>
    <w:rsid w:val="00673913"/>
    <w:rsid w:val="00676155"/>
    <w:rsid w:val="00676588"/>
    <w:rsid w:val="00676916"/>
    <w:rsid w:val="006778DF"/>
    <w:rsid w:val="00680CCE"/>
    <w:rsid w:val="00686810"/>
    <w:rsid w:val="00692564"/>
    <w:rsid w:val="00697812"/>
    <w:rsid w:val="00697870"/>
    <w:rsid w:val="006A0D2D"/>
    <w:rsid w:val="006B07E6"/>
    <w:rsid w:val="006B2A95"/>
    <w:rsid w:val="006B6558"/>
    <w:rsid w:val="006B737A"/>
    <w:rsid w:val="006C1E6C"/>
    <w:rsid w:val="006C2CC5"/>
    <w:rsid w:val="006C2F65"/>
    <w:rsid w:val="006C3706"/>
    <w:rsid w:val="006C423D"/>
    <w:rsid w:val="006C5A8D"/>
    <w:rsid w:val="006C5DF3"/>
    <w:rsid w:val="006D54F9"/>
    <w:rsid w:val="006D6C5F"/>
    <w:rsid w:val="006E13DC"/>
    <w:rsid w:val="006E1C97"/>
    <w:rsid w:val="006E2FA9"/>
    <w:rsid w:val="006E3BFF"/>
    <w:rsid w:val="006E3D9C"/>
    <w:rsid w:val="006E6EB2"/>
    <w:rsid w:val="006F0681"/>
    <w:rsid w:val="006F344C"/>
    <w:rsid w:val="006F5BDA"/>
    <w:rsid w:val="006F7EA0"/>
    <w:rsid w:val="00701E48"/>
    <w:rsid w:val="007024BA"/>
    <w:rsid w:val="007050C9"/>
    <w:rsid w:val="00706CAC"/>
    <w:rsid w:val="00707603"/>
    <w:rsid w:val="00710A20"/>
    <w:rsid w:val="00710BAB"/>
    <w:rsid w:val="00711586"/>
    <w:rsid w:val="0071187D"/>
    <w:rsid w:val="0071293C"/>
    <w:rsid w:val="007165EC"/>
    <w:rsid w:val="0072596F"/>
    <w:rsid w:val="007260A4"/>
    <w:rsid w:val="00730BAA"/>
    <w:rsid w:val="00731E6E"/>
    <w:rsid w:val="007323DC"/>
    <w:rsid w:val="007330A1"/>
    <w:rsid w:val="007330F8"/>
    <w:rsid w:val="0073350F"/>
    <w:rsid w:val="0073430F"/>
    <w:rsid w:val="007353D4"/>
    <w:rsid w:val="007361E5"/>
    <w:rsid w:val="007365AB"/>
    <w:rsid w:val="00737B33"/>
    <w:rsid w:val="00740610"/>
    <w:rsid w:val="00742AE6"/>
    <w:rsid w:val="0074544F"/>
    <w:rsid w:val="00751EA0"/>
    <w:rsid w:val="00753271"/>
    <w:rsid w:val="00754074"/>
    <w:rsid w:val="007550DF"/>
    <w:rsid w:val="00755988"/>
    <w:rsid w:val="007562B8"/>
    <w:rsid w:val="00757F2F"/>
    <w:rsid w:val="007641A0"/>
    <w:rsid w:val="00765369"/>
    <w:rsid w:val="0076568C"/>
    <w:rsid w:val="00767072"/>
    <w:rsid w:val="00767414"/>
    <w:rsid w:val="00777BB4"/>
    <w:rsid w:val="00782B3F"/>
    <w:rsid w:val="00783927"/>
    <w:rsid w:val="00783F9D"/>
    <w:rsid w:val="00784E5E"/>
    <w:rsid w:val="00787901"/>
    <w:rsid w:val="00787A27"/>
    <w:rsid w:val="00790B7D"/>
    <w:rsid w:val="0079498C"/>
    <w:rsid w:val="00795E12"/>
    <w:rsid w:val="00796648"/>
    <w:rsid w:val="007971E4"/>
    <w:rsid w:val="007A0D8E"/>
    <w:rsid w:val="007A20DD"/>
    <w:rsid w:val="007A24DC"/>
    <w:rsid w:val="007B1C81"/>
    <w:rsid w:val="007B46BE"/>
    <w:rsid w:val="007B7791"/>
    <w:rsid w:val="007B78B2"/>
    <w:rsid w:val="007C08AF"/>
    <w:rsid w:val="007C0AA8"/>
    <w:rsid w:val="007C2A53"/>
    <w:rsid w:val="007C543B"/>
    <w:rsid w:val="007C5C52"/>
    <w:rsid w:val="007C671C"/>
    <w:rsid w:val="007C72DA"/>
    <w:rsid w:val="007D004A"/>
    <w:rsid w:val="007D12D1"/>
    <w:rsid w:val="007D323A"/>
    <w:rsid w:val="007D7C72"/>
    <w:rsid w:val="007E6C58"/>
    <w:rsid w:val="007F093F"/>
    <w:rsid w:val="007F1185"/>
    <w:rsid w:val="007F4059"/>
    <w:rsid w:val="008028CB"/>
    <w:rsid w:val="00803030"/>
    <w:rsid w:val="008034A1"/>
    <w:rsid w:val="0080445A"/>
    <w:rsid w:val="008045F6"/>
    <w:rsid w:val="0080644B"/>
    <w:rsid w:val="00807A08"/>
    <w:rsid w:val="008110EA"/>
    <w:rsid w:val="00812835"/>
    <w:rsid w:val="00816F77"/>
    <w:rsid w:val="00817274"/>
    <w:rsid w:val="0082024A"/>
    <w:rsid w:val="00822661"/>
    <w:rsid w:val="00825642"/>
    <w:rsid w:val="00825E87"/>
    <w:rsid w:val="0082654E"/>
    <w:rsid w:val="00830CD1"/>
    <w:rsid w:val="00831B42"/>
    <w:rsid w:val="00832B19"/>
    <w:rsid w:val="00833008"/>
    <w:rsid w:val="00833727"/>
    <w:rsid w:val="0083529C"/>
    <w:rsid w:val="0083667A"/>
    <w:rsid w:val="00836A26"/>
    <w:rsid w:val="00841878"/>
    <w:rsid w:val="00841879"/>
    <w:rsid w:val="00846232"/>
    <w:rsid w:val="00851EC7"/>
    <w:rsid w:val="00854A1E"/>
    <w:rsid w:val="00857046"/>
    <w:rsid w:val="0086009A"/>
    <w:rsid w:val="0086054A"/>
    <w:rsid w:val="00860762"/>
    <w:rsid w:val="00861DE0"/>
    <w:rsid w:val="0086253C"/>
    <w:rsid w:val="00863533"/>
    <w:rsid w:val="0086430A"/>
    <w:rsid w:val="008648BA"/>
    <w:rsid w:val="008655D6"/>
    <w:rsid w:val="00865D53"/>
    <w:rsid w:val="008736FA"/>
    <w:rsid w:val="008738C9"/>
    <w:rsid w:val="00873C1C"/>
    <w:rsid w:val="008744F3"/>
    <w:rsid w:val="00881EC5"/>
    <w:rsid w:val="00886C41"/>
    <w:rsid w:val="00886D9C"/>
    <w:rsid w:val="008905B9"/>
    <w:rsid w:val="00890DF1"/>
    <w:rsid w:val="0089122B"/>
    <w:rsid w:val="00896D9D"/>
    <w:rsid w:val="008A193D"/>
    <w:rsid w:val="008A2CA6"/>
    <w:rsid w:val="008A579E"/>
    <w:rsid w:val="008B65DC"/>
    <w:rsid w:val="008B687D"/>
    <w:rsid w:val="008B7DC2"/>
    <w:rsid w:val="008C05BB"/>
    <w:rsid w:val="008C1390"/>
    <w:rsid w:val="008C19CE"/>
    <w:rsid w:val="008C1B38"/>
    <w:rsid w:val="008D1AFC"/>
    <w:rsid w:val="008E03E6"/>
    <w:rsid w:val="008E054A"/>
    <w:rsid w:val="008E2E78"/>
    <w:rsid w:val="008E7AE8"/>
    <w:rsid w:val="008F0F94"/>
    <w:rsid w:val="008F5023"/>
    <w:rsid w:val="008F5AC7"/>
    <w:rsid w:val="00900902"/>
    <w:rsid w:val="00901161"/>
    <w:rsid w:val="00901C74"/>
    <w:rsid w:val="00905C09"/>
    <w:rsid w:val="00906664"/>
    <w:rsid w:val="00907361"/>
    <w:rsid w:val="009131DF"/>
    <w:rsid w:val="00914025"/>
    <w:rsid w:val="00914195"/>
    <w:rsid w:val="00914C77"/>
    <w:rsid w:val="009203C8"/>
    <w:rsid w:val="00920EB4"/>
    <w:rsid w:val="009249A5"/>
    <w:rsid w:val="00924AD3"/>
    <w:rsid w:val="00925254"/>
    <w:rsid w:val="009254A5"/>
    <w:rsid w:val="00926C20"/>
    <w:rsid w:val="00927F02"/>
    <w:rsid w:val="00930FDF"/>
    <w:rsid w:val="009347F9"/>
    <w:rsid w:val="009363D9"/>
    <w:rsid w:val="009373EF"/>
    <w:rsid w:val="0094046E"/>
    <w:rsid w:val="0094208B"/>
    <w:rsid w:val="00944902"/>
    <w:rsid w:val="00951671"/>
    <w:rsid w:val="00952AD0"/>
    <w:rsid w:val="00953FE2"/>
    <w:rsid w:val="00954C87"/>
    <w:rsid w:val="009560FA"/>
    <w:rsid w:val="00957D91"/>
    <w:rsid w:val="00960547"/>
    <w:rsid w:val="00964FEF"/>
    <w:rsid w:val="00970AE4"/>
    <w:rsid w:val="00972A71"/>
    <w:rsid w:val="009743C2"/>
    <w:rsid w:val="0097440F"/>
    <w:rsid w:val="00974727"/>
    <w:rsid w:val="009759A2"/>
    <w:rsid w:val="00975C9D"/>
    <w:rsid w:val="009768E6"/>
    <w:rsid w:val="00977F27"/>
    <w:rsid w:val="0098593F"/>
    <w:rsid w:val="00985A38"/>
    <w:rsid w:val="009957EB"/>
    <w:rsid w:val="00996407"/>
    <w:rsid w:val="00997589"/>
    <w:rsid w:val="009A1C0A"/>
    <w:rsid w:val="009A3E4F"/>
    <w:rsid w:val="009A41A6"/>
    <w:rsid w:val="009A44B7"/>
    <w:rsid w:val="009A772A"/>
    <w:rsid w:val="009B3ECF"/>
    <w:rsid w:val="009B4D87"/>
    <w:rsid w:val="009B61A5"/>
    <w:rsid w:val="009C0C29"/>
    <w:rsid w:val="009C1F86"/>
    <w:rsid w:val="009C527D"/>
    <w:rsid w:val="009C5D17"/>
    <w:rsid w:val="009D13FB"/>
    <w:rsid w:val="009D1912"/>
    <w:rsid w:val="009D1EB6"/>
    <w:rsid w:val="009D5FC5"/>
    <w:rsid w:val="009D7A58"/>
    <w:rsid w:val="009E19C8"/>
    <w:rsid w:val="009E25DE"/>
    <w:rsid w:val="009E3874"/>
    <w:rsid w:val="009F1FDC"/>
    <w:rsid w:val="009F2657"/>
    <w:rsid w:val="009F4CC2"/>
    <w:rsid w:val="009F67E5"/>
    <w:rsid w:val="00A03497"/>
    <w:rsid w:val="00A05F52"/>
    <w:rsid w:val="00A06679"/>
    <w:rsid w:val="00A06B1F"/>
    <w:rsid w:val="00A0742F"/>
    <w:rsid w:val="00A13CA7"/>
    <w:rsid w:val="00A14ECB"/>
    <w:rsid w:val="00A167BC"/>
    <w:rsid w:val="00A1783B"/>
    <w:rsid w:val="00A25E3A"/>
    <w:rsid w:val="00A26A4D"/>
    <w:rsid w:val="00A30BA7"/>
    <w:rsid w:val="00A337B1"/>
    <w:rsid w:val="00A355ED"/>
    <w:rsid w:val="00A357CA"/>
    <w:rsid w:val="00A42776"/>
    <w:rsid w:val="00A42AFA"/>
    <w:rsid w:val="00A449AA"/>
    <w:rsid w:val="00A44BE4"/>
    <w:rsid w:val="00A46065"/>
    <w:rsid w:val="00A4695B"/>
    <w:rsid w:val="00A519E7"/>
    <w:rsid w:val="00A520EE"/>
    <w:rsid w:val="00A5624D"/>
    <w:rsid w:val="00A65B2F"/>
    <w:rsid w:val="00A73E8F"/>
    <w:rsid w:val="00A76C9C"/>
    <w:rsid w:val="00A817D8"/>
    <w:rsid w:val="00A84F6B"/>
    <w:rsid w:val="00A85BF4"/>
    <w:rsid w:val="00A86F40"/>
    <w:rsid w:val="00A924B9"/>
    <w:rsid w:val="00AA1048"/>
    <w:rsid w:val="00AA30A3"/>
    <w:rsid w:val="00AA3C1A"/>
    <w:rsid w:val="00AB0271"/>
    <w:rsid w:val="00AB425B"/>
    <w:rsid w:val="00AB5670"/>
    <w:rsid w:val="00AB6DEF"/>
    <w:rsid w:val="00AC1126"/>
    <w:rsid w:val="00AC7116"/>
    <w:rsid w:val="00AD289E"/>
    <w:rsid w:val="00AD7646"/>
    <w:rsid w:val="00AE1A0F"/>
    <w:rsid w:val="00AE3060"/>
    <w:rsid w:val="00AE3F99"/>
    <w:rsid w:val="00AE5852"/>
    <w:rsid w:val="00AE6115"/>
    <w:rsid w:val="00AE6709"/>
    <w:rsid w:val="00AE702E"/>
    <w:rsid w:val="00AF0992"/>
    <w:rsid w:val="00AF4B33"/>
    <w:rsid w:val="00AF4E3B"/>
    <w:rsid w:val="00AF6BFA"/>
    <w:rsid w:val="00B00C50"/>
    <w:rsid w:val="00B018BD"/>
    <w:rsid w:val="00B02495"/>
    <w:rsid w:val="00B05EEC"/>
    <w:rsid w:val="00B07186"/>
    <w:rsid w:val="00B07E53"/>
    <w:rsid w:val="00B113C6"/>
    <w:rsid w:val="00B11682"/>
    <w:rsid w:val="00B12C35"/>
    <w:rsid w:val="00B16ED2"/>
    <w:rsid w:val="00B21F4D"/>
    <w:rsid w:val="00B225DA"/>
    <w:rsid w:val="00B23591"/>
    <w:rsid w:val="00B23EB9"/>
    <w:rsid w:val="00B244E1"/>
    <w:rsid w:val="00B249CF"/>
    <w:rsid w:val="00B264F3"/>
    <w:rsid w:val="00B3016F"/>
    <w:rsid w:val="00B34C6E"/>
    <w:rsid w:val="00B35FF5"/>
    <w:rsid w:val="00B36866"/>
    <w:rsid w:val="00B37006"/>
    <w:rsid w:val="00B37159"/>
    <w:rsid w:val="00B3776B"/>
    <w:rsid w:val="00B37ABF"/>
    <w:rsid w:val="00B415F2"/>
    <w:rsid w:val="00B444C3"/>
    <w:rsid w:val="00B45980"/>
    <w:rsid w:val="00B45EBA"/>
    <w:rsid w:val="00B47874"/>
    <w:rsid w:val="00B47ACF"/>
    <w:rsid w:val="00B546C3"/>
    <w:rsid w:val="00B61179"/>
    <w:rsid w:val="00B61A00"/>
    <w:rsid w:val="00B62C01"/>
    <w:rsid w:val="00B634B9"/>
    <w:rsid w:val="00B63A65"/>
    <w:rsid w:val="00B67925"/>
    <w:rsid w:val="00B67CBB"/>
    <w:rsid w:val="00B7639B"/>
    <w:rsid w:val="00B7640E"/>
    <w:rsid w:val="00B76AB4"/>
    <w:rsid w:val="00B77BEA"/>
    <w:rsid w:val="00B81D2A"/>
    <w:rsid w:val="00B84137"/>
    <w:rsid w:val="00B858AD"/>
    <w:rsid w:val="00B90A6F"/>
    <w:rsid w:val="00B91F98"/>
    <w:rsid w:val="00B95F49"/>
    <w:rsid w:val="00B96705"/>
    <w:rsid w:val="00B96AFB"/>
    <w:rsid w:val="00BA18D4"/>
    <w:rsid w:val="00BA1C25"/>
    <w:rsid w:val="00BA27C9"/>
    <w:rsid w:val="00BA3BFC"/>
    <w:rsid w:val="00BA7DBF"/>
    <w:rsid w:val="00BB0A98"/>
    <w:rsid w:val="00BB380D"/>
    <w:rsid w:val="00BB434E"/>
    <w:rsid w:val="00BB44B3"/>
    <w:rsid w:val="00BB4C68"/>
    <w:rsid w:val="00BB7075"/>
    <w:rsid w:val="00BC350A"/>
    <w:rsid w:val="00BC35A6"/>
    <w:rsid w:val="00BC4840"/>
    <w:rsid w:val="00BC6FA2"/>
    <w:rsid w:val="00BD2F78"/>
    <w:rsid w:val="00BD3814"/>
    <w:rsid w:val="00BD4B1E"/>
    <w:rsid w:val="00BD5B41"/>
    <w:rsid w:val="00BD6145"/>
    <w:rsid w:val="00BD62AD"/>
    <w:rsid w:val="00BE5564"/>
    <w:rsid w:val="00BE6F22"/>
    <w:rsid w:val="00BE6FA2"/>
    <w:rsid w:val="00BE7D8C"/>
    <w:rsid w:val="00BF2712"/>
    <w:rsid w:val="00BF36CB"/>
    <w:rsid w:val="00BF4B86"/>
    <w:rsid w:val="00C00A25"/>
    <w:rsid w:val="00C00BEC"/>
    <w:rsid w:val="00C01278"/>
    <w:rsid w:val="00C01D9F"/>
    <w:rsid w:val="00C03F19"/>
    <w:rsid w:val="00C04165"/>
    <w:rsid w:val="00C055F8"/>
    <w:rsid w:val="00C05BFA"/>
    <w:rsid w:val="00C06DA8"/>
    <w:rsid w:val="00C07822"/>
    <w:rsid w:val="00C12CB2"/>
    <w:rsid w:val="00C16CDB"/>
    <w:rsid w:val="00C17404"/>
    <w:rsid w:val="00C20C6C"/>
    <w:rsid w:val="00C20D91"/>
    <w:rsid w:val="00C20FFB"/>
    <w:rsid w:val="00C2115D"/>
    <w:rsid w:val="00C211B2"/>
    <w:rsid w:val="00C211CB"/>
    <w:rsid w:val="00C22D91"/>
    <w:rsid w:val="00C23A04"/>
    <w:rsid w:val="00C25112"/>
    <w:rsid w:val="00C26F4B"/>
    <w:rsid w:val="00C27216"/>
    <w:rsid w:val="00C3003E"/>
    <w:rsid w:val="00C319D7"/>
    <w:rsid w:val="00C323B8"/>
    <w:rsid w:val="00C35B55"/>
    <w:rsid w:val="00C44E09"/>
    <w:rsid w:val="00C451F1"/>
    <w:rsid w:val="00C4559A"/>
    <w:rsid w:val="00C51827"/>
    <w:rsid w:val="00C5194B"/>
    <w:rsid w:val="00C52F24"/>
    <w:rsid w:val="00C53EF9"/>
    <w:rsid w:val="00C61803"/>
    <w:rsid w:val="00C61998"/>
    <w:rsid w:val="00C628BE"/>
    <w:rsid w:val="00C64E04"/>
    <w:rsid w:val="00C6598A"/>
    <w:rsid w:val="00C67A31"/>
    <w:rsid w:val="00C7055F"/>
    <w:rsid w:val="00C72B2F"/>
    <w:rsid w:val="00C73F92"/>
    <w:rsid w:val="00C744FB"/>
    <w:rsid w:val="00C74A3E"/>
    <w:rsid w:val="00C75331"/>
    <w:rsid w:val="00C75BC3"/>
    <w:rsid w:val="00C76453"/>
    <w:rsid w:val="00C803F8"/>
    <w:rsid w:val="00C80633"/>
    <w:rsid w:val="00C811A2"/>
    <w:rsid w:val="00C8130B"/>
    <w:rsid w:val="00C81889"/>
    <w:rsid w:val="00C82C9E"/>
    <w:rsid w:val="00C8310D"/>
    <w:rsid w:val="00C901E8"/>
    <w:rsid w:val="00C90CB6"/>
    <w:rsid w:val="00CA1203"/>
    <w:rsid w:val="00CA3049"/>
    <w:rsid w:val="00CA444E"/>
    <w:rsid w:val="00CA796B"/>
    <w:rsid w:val="00CA79CB"/>
    <w:rsid w:val="00CB0B09"/>
    <w:rsid w:val="00CB1AFB"/>
    <w:rsid w:val="00CB1B97"/>
    <w:rsid w:val="00CB28F2"/>
    <w:rsid w:val="00CB33CA"/>
    <w:rsid w:val="00CB398B"/>
    <w:rsid w:val="00CB63FC"/>
    <w:rsid w:val="00CB663A"/>
    <w:rsid w:val="00CB6DB0"/>
    <w:rsid w:val="00CC009B"/>
    <w:rsid w:val="00CC17FE"/>
    <w:rsid w:val="00CC1808"/>
    <w:rsid w:val="00CC4FE5"/>
    <w:rsid w:val="00CC694A"/>
    <w:rsid w:val="00CD3BD2"/>
    <w:rsid w:val="00CD4CE9"/>
    <w:rsid w:val="00CD6015"/>
    <w:rsid w:val="00CD68C6"/>
    <w:rsid w:val="00CE0A5A"/>
    <w:rsid w:val="00CE13FB"/>
    <w:rsid w:val="00CF46AB"/>
    <w:rsid w:val="00CF66DC"/>
    <w:rsid w:val="00CF7E84"/>
    <w:rsid w:val="00D052C0"/>
    <w:rsid w:val="00D064D4"/>
    <w:rsid w:val="00D066C9"/>
    <w:rsid w:val="00D12AEC"/>
    <w:rsid w:val="00D14959"/>
    <w:rsid w:val="00D20CCE"/>
    <w:rsid w:val="00D21746"/>
    <w:rsid w:val="00D26A88"/>
    <w:rsid w:val="00D26CCF"/>
    <w:rsid w:val="00D27764"/>
    <w:rsid w:val="00D31F62"/>
    <w:rsid w:val="00D34BE2"/>
    <w:rsid w:val="00D367DE"/>
    <w:rsid w:val="00D435F0"/>
    <w:rsid w:val="00D450F7"/>
    <w:rsid w:val="00D45C8B"/>
    <w:rsid w:val="00D46B73"/>
    <w:rsid w:val="00D46F40"/>
    <w:rsid w:val="00D47943"/>
    <w:rsid w:val="00D50410"/>
    <w:rsid w:val="00D536D1"/>
    <w:rsid w:val="00D54BF7"/>
    <w:rsid w:val="00D57159"/>
    <w:rsid w:val="00D5743C"/>
    <w:rsid w:val="00D57F2C"/>
    <w:rsid w:val="00D64956"/>
    <w:rsid w:val="00D64F8B"/>
    <w:rsid w:val="00D6546C"/>
    <w:rsid w:val="00D74B32"/>
    <w:rsid w:val="00D752B7"/>
    <w:rsid w:val="00D77BCC"/>
    <w:rsid w:val="00D81DE3"/>
    <w:rsid w:val="00D82EE4"/>
    <w:rsid w:val="00D83D1F"/>
    <w:rsid w:val="00D848E1"/>
    <w:rsid w:val="00D84CD7"/>
    <w:rsid w:val="00D867F2"/>
    <w:rsid w:val="00D87533"/>
    <w:rsid w:val="00D90E0A"/>
    <w:rsid w:val="00D915DB"/>
    <w:rsid w:val="00D91A59"/>
    <w:rsid w:val="00D962F2"/>
    <w:rsid w:val="00D9712D"/>
    <w:rsid w:val="00DA0284"/>
    <w:rsid w:val="00DA0E70"/>
    <w:rsid w:val="00DA12DC"/>
    <w:rsid w:val="00DA4514"/>
    <w:rsid w:val="00DA4692"/>
    <w:rsid w:val="00DA58FA"/>
    <w:rsid w:val="00DB0794"/>
    <w:rsid w:val="00DB32FA"/>
    <w:rsid w:val="00DB5721"/>
    <w:rsid w:val="00DB6E73"/>
    <w:rsid w:val="00DB73D1"/>
    <w:rsid w:val="00DC0392"/>
    <w:rsid w:val="00DC041F"/>
    <w:rsid w:val="00DC2692"/>
    <w:rsid w:val="00DC2940"/>
    <w:rsid w:val="00DC3A0A"/>
    <w:rsid w:val="00DD354E"/>
    <w:rsid w:val="00DD56AE"/>
    <w:rsid w:val="00DD5FBF"/>
    <w:rsid w:val="00DF6941"/>
    <w:rsid w:val="00DF7400"/>
    <w:rsid w:val="00E032FD"/>
    <w:rsid w:val="00E042A3"/>
    <w:rsid w:val="00E069A9"/>
    <w:rsid w:val="00E075CE"/>
    <w:rsid w:val="00E12858"/>
    <w:rsid w:val="00E141BA"/>
    <w:rsid w:val="00E20A5A"/>
    <w:rsid w:val="00E2275D"/>
    <w:rsid w:val="00E227C9"/>
    <w:rsid w:val="00E23690"/>
    <w:rsid w:val="00E25FDC"/>
    <w:rsid w:val="00E2667A"/>
    <w:rsid w:val="00E26F45"/>
    <w:rsid w:val="00E278B7"/>
    <w:rsid w:val="00E341F7"/>
    <w:rsid w:val="00E343F6"/>
    <w:rsid w:val="00E36057"/>
    <w:rsid w:val="00E40158"/>
    <w:rsid w:val="00E406E4"/>
    <w:rsid w:val="00E40EEC"/>
    <w:rsid w:val="00E410B5"/>
    <w:rsid w:val="00E423EE"/>
    <w:rsid w:val="00E45A6A"/>
    <w:rsid w:val="00E46002"/>
    <w:rsid w:val="00E4694A"/>
    <w:rsid w:val="00E46F97"/>
    <w:rsid w:val="00E55A07"/>
    <w:rsid w:val="00E55C01"/>
    <w:rsid w:val="00E55DFB"/>
    <w:rsid w:val="00E56271"/>
    <w:rsid w:val="00E5651B"/>
    <w:rsid w:val="00E613CA"/>
    <w:rsid w:val="00E61EFE"/>
    <w:rsid w:val="00E61F6C"/>
    <w:rsid w:val="00E64050"/>
    <w:rsid w:val="00E66847"/>
    <w:rsid w:val="00E67508"/>
    <w:rsid w:val="00E67E1B"/>
    <w:rsid w:val="00E7032B"/>
    <w:rsid w:val="00E76301"/>
    <w:rsid w:val="00E77EE8"/>
    <w:rsid w:val="00E8059E"/>
    <w:rsid w:val="00E872A5"/>
    <w:rsid w:val="00E878E9"/>
    <w:rsid w:val="00E91BEA"/>
    <w:rsid w:val="00E9594F"/>
    <w:rsid w:val="00E97DF7"/>
    <w:rsid w:val="00EA04F8"/>
    <w:rsid w:val="00EA2AD0"/>
    <w:rsid w:val="00EA3BE5"/>
    <w:rsid w:val="00EA41AF"/>
    <w:rsid w:val="00EA5C8B"/>
    <w:rsid w:val="00EB0BF9"/>
    <w:rsid w:val="00EB2515"/>
    <w:rsid w:val="00EB27E8"/>
    <w:rsid w:val="00EB2ED9"/>
    <w:rsid w:val="00EC1394"/>
    <w:rsid w:val="00EC19D4"/>
    <w:rsid w:val="00EC3D4B"/>
    <w:rsid w:val="00EC475C"/>
    <w:rsid w:val="00ED18F3"/>
    <w:rsid w:val="00ED292A"/>
    <w:rsid w:val="00ED4AAB"/>
    <w:rsid w:val="00ED5C94"/>
    <w:rsid w:val="00EE48F3"/>
    <w:rsid w:val="00EE591E"/>
    <w:rsid w:val="00EF1CFB"/>
    <w:rsid w:val="00EF3226"/>
    <w:rsid w:val="00EF4A5D"/>
    <w:rsid w:val="00EF6757"/>
    <w:rsid w:val="00F04D83"/>
    <w:rsid w:val="00F0780E"/>
    <w:rsid w:val="00F07D57"/>
    <w:rsid w:val="00F13870"/>
    <w:rsid w:val="00F16B04"/>
    <w:rsid w:val="00F1731A"/>
    <w:rsid w:val="00F208EF"/>
    <w:rsid w:val="00F20E64"/>
    <w:rsid w:val="00F2329D"/>
    <w:rsid w:val="00F246A2"/>
    <w:rsid w:val="00F3035C"/>
    <w:rsid w:val="00F30F6D"/>
    <w:rsid w:val="00F31317"/>
    <w:rsid w:val="00F33EE2"/>
    <w:rsid w:val="00F36DBC"/>
    <w:rsid w:val="00F37DB3"/>
    <w:rsid w:val="00F4130F"/>
    <w:rsid w:val="00F44BE8"/>
    <w:rsid w:val="00F45128"/>
    <w:rsid w:val="00F451CE"/>
    <w:rsid w:val="00F45C90"/>
    <w:rsid w:val="00F47214"/>
    <w:rsid w:val="00F47537"/>
    <w:rsid w:val="00F53FD1"/>
    <w:rsid w:val="00F5575D"/>
    <w:rsid w:val="00F55D19"/>
    <w:rsid w:val="00F56551"/>
    <w:rsid w:val="00F57367"/>
    <w:rsid w:val="00F62230"/>
    <w:rsid w:val="00F63B62"/>
    <w:rsid w:val="00F643E0"/>
    <w:rsid w:val="00F64D28"/>
    <w:rsid w:val="00F66BCA"/>
    <w:rsid w:val="00F67ABD"/>
    <w:rsid w:val="00F7100A"/>
    <w:rsid w:val="00F73B02"/>
    <w:rsid w:val="00F74A5A"/>
    <w:rsid w:val="00F74CCD"/>
    <w:rsid w:val="00F74D4D"/>
    <w:rsid w:val="00F760AD"/>
    <w:rsid w:val="00F76C63"/>
    <w:rsid w:val="00F76EE7"/>
    <w:rsid w:val="00F80349"/>
    <w:rsid w:val="00F81F25"/>
    <w:rsid w:val="00F82A8F"/>
    <w:rsid w:val="00F92818"/>
    <w:rsid w:val="00F93AA3"/>
    <w:rsid w:val="00F9503A"/>
    <w:rsid w:val="00F957BE"/>
    <w:rsid w:val="00FA1088"/>
    <w:rsid w:val="00FA16D9"/>
    <w:rsid w:val="00FA51FF"/>
    <w:rsid w:val="00FA7D62"/>
    <w:rsid w:val="00FB0747"/>
    <w:rsid w:val="00FB0B74"/>
    <w:rsid w:val="00FB1663"/>
    <w:rsid w:val="00FB1F48"/>
    <w:rsid w:val="00FB5E74"/>
    <w:rsid w:val="00FB7874"/>
    <w:rsid w:val="00FC150F"/>
    <w:rsid w:val="00FC254E"/>
    <w:rsid w:val="00FD0994"/>
    <w:rsid w:val="00FD35C6"/>
    <w:rsid w:val="00FD3ED4"/>
    <w:rsid w:val="00FD5B7F"/>
    <w:rsid w:val="00FE077B"/>
    <w:rsid w:val="00FE16B5"/>
    <w:rsid w:val="00FE5947"/>
    <w:rsid w:val="00FE6145"/>
    <w:rsid w:val="00FE77E8"/>
    <w:rsid w:val="00FE7C70"/>
    <w:rsid w:val="00FF128B"/>
    <w:rsid w:val="00FF1C69"/>
    <w:rsid w:val="00FF2E5D"/>
    <w:rsid w:val="00FF7CD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9B9D25-7BDC-4E27-A4D4-67A2CEE97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687D"/>
  </w:style>
  <w:style w:type="paragraph" w:styleId="Ttulo1">
    <w:name w:val="heading 1"/>
    <w:basedOn w:val="Normal"/>
    <w:next w:val="Normal"/>
    <w:link w:val="Ttulo1Char"/>
    <w:uiPriority w:val="9"/>
    <w:qFormat/>
    <w:rsid w:val="007B78B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
    <w:semiHidden/>
    <w:unhideWhenUsed/>
    <w:qFormat/>
    <w:rsid w:val="007B78B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link w:val="Ttulo3Char"/>
    <w:uiPriority w:val="9"/>
    <w:qFormat/>
    <w:rsid w:val="0052148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uiPriority w:val="59"/>
    <w:rsid w:val="00257F9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bealho">
    <w:name w:val="header"/>
    <w:basedOn w:val="Normal"/>
    <w:link w:val="CabealhoChar"/>
    <w:uiPriority w:val="99"/>
    <w:unhideWhenUsed/>
    <w:rsid w:val="003C507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3C5073"/>
  </w:style>
  <w:style w:type="paragraph" w:styleId="Rodap">
    <w:name w:val="footer"/>
    <w:basedOn w:val="Normal"/>
    <w:link w:val="RodapChar"/>
    <w:uiPriority w:val="99"/>
    <w:unhideWhenUsed/>
    <w:rsid w:val="003C5073"/>
    <w:pPr>
      <w:tabs>
        <w:tab w:val="center" w:pos="4252"/>
        <w:tab w:val="right" w:pos="8504"/>
      </w:tabs>
      <w:spacing w:after="0" w:line="240" w:lineRule="auto"/>
    </w:pPr>
  </w:style>
  <w:style w:type="character" w:customStyle="1" w:styleId="RodapChar">
    <w:name w:val="Rodapé Char"/>
    <w:basedOn w:val="Fontepargpadro"/>
    <w:link w:val="Rodap"/>
    <w:uiPriority w:val="99"/>
    <w:rsid w:val="003C5073"/>
  </w:style>
  <w:style w:type="paragraph" w:styleId="PargrafodaLista">
    <w:name w:val="List Paragraph"/>
    <w:basedOn w:val="Normal"/>
    <w:uiPriority w:val="34"/>
    <w:qFormat/>
    <w:rsid w:val="00676916"/>
    <w:pPr>
      <w:ind w:left="720"/>
      <w:contextualSpacing/>
    </w:pPr>
  </w:style>
  <w:style w:type="character" w:styleId="Hyperlink">
    <w:name w:val="Hyperlink"/>
    <w:basedOn w:val="Fontepargpadro"/>
    <w:uiPriority w:val="99"/>
    <w:unhideWhenUsed/>
    <w:rsid w:val="00F66BCA"/>
    <w:rPr>
      <w:color w:val="0000FF" w:themeColor="hyperlink"/>
      <w:u w:val="single"/>
    </w:rPr>
  </w:style>
  <w:style w:type="paragraph" w:styleId="Textodebalo">
    <w:name w:val="Balloon Text"/>
    <w:basedOn w:val="Normal"/>
    <w:link w:val="TextodebaloChar"/>
    <w:uiPriority w:val="99"/>
    <w:semiHidden/>
    <w:unhideWhenUsed/>
    <w:rsid w:val="008C1390"/>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8C1390"/>
    <w:rPr>
      <w:rFonts w:ascii="Tahoma" w:hAnsi="Tahoma" w:cs="Tahoma"/>
      <w:sz w:val="16"/>
      <w:szCs w:val="16"/>
    </w:rPr>
  </w:style>
  <w:style w:type="table" w:styleId="SombreamentoClaro">
    <w:name w:val="Light Shading"/>
    <w:basedOn w:val="Tabelanormal"/>
    <w:uiPriority w:val="60"/>
    <w:rsid w:val="00757F2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NormalWeb">
    <w:name w:val="Normal (Web)"/>
    <w:basedOn w:val="Normal"/>
    <w:uiPriority w:val="99"/>
    <w:unhideWhenUsed/>
    <w:rsid w:val="000934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cimalAligned">
    <w:name w:val="Decimal Aligned"/>
    <w:basedOn w:val="Normal"/>
    <w:uiPriority w:val="40"/>
    <w:qFormat/>
    <w:rsid w:val="003F09B4"/>
    <w:pPr>
      <w:tabs>
        <w:tab w:val="decimal" w:pos="360"/>
      </w:tabs>
    </w:pPr>
    <w:rPr>
      <w:lang w:eastAsia="en-US"/>
    </w:rPr>
  </w:style>
  <w:style w:type="paragraph" w:styleId="Textodenotaderodap">
    <w:name w:val="footnote text"/>
    <w:basedOn w:val="Normal"/>
    <w:link w:val="TextodenotaderodapChar"/>
    <w:uiPriority w:val="99"/>
    <w:unhideWhenUsed/>
    <w:rsid w:val="003F09B4"/>
    <w:pPr>
      <w:spacing w:after="0" w:line="240" w:lineRule="auto"/>
    </w:pPr>
    <w:rPr>
      <w:sz w:val="20"/>
      <w:szCs w:val="20"/>
      <w:lang w:eastAsia="en-US"/>
    </w:rPr>
  </w:style>
  <w:style w:type="character" w:customStyle="1" w:styleId="TextodenotaderodapChar">
    <w:name w:val="Texto de nota de rodapé Char"/>
    <w:basedOn w:val="Fontepargpadro"/>
    <w:link w:val="Textodenotaderodap"/>
    <w:uiPriority w:val="99"/>
    <w:rsid w:val="003F09B4"/>
    <w:rPr>
      <w:sz w:val="20"/>
      <w:szCs w:val="20"/>
      <w:lang w:eastAsia="en-US"/>
    </w:rPr>
  </w:style>
  <w:style w:type="table" w:styleId="SombreamentoClaro-nfase1">
    <w:name w:val="Light Shading Accent 1"/>
    <w:basedOn w:val="Tabelanormal"/>
    <w:uiPriority w:val="60"/>
    <w:rsid w:val="003F09B4"/>
    <w:pPr>
      <w:spacing w:after="0" w:line="240" w:lineRule="auto"/>
    </w:pPr>
    <w:rPr>
      <w:color w:val="365F91" w:themeColor="accent1" w:themeShade="BF"/>
      <w:lang w:eastAsia="en-US"/>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customStyle="1" w:styleId="apple-converted-space">
    <w:name w:val="apple-converted-space"/>
    <w:rsid w:val="00BA7DBF"/>
  </w:style>
  <w:style w:type="paragraph" w:customStyle="1" w:styleId="Default">
    <w:name w:val="Default"/>
    <w:rsid w:val="00BA7DBF"/>
    <w:pPr>
      <w:suppressAutoHyphens/>
      <w:spacing w:after="0" w:line="240" w:lineRule="auto"/>
    </w:pPr>
    <w:rPr>
      <w:rFonts w:ascii="Arial" w:eastAsia="Lucida Sans Unicode" w:hAnsi="Arial" w:cs="Arial"/>
      <w:color w:val="000000"/>
      <w:kern w:val="1"/>
      <w:sz w:val="24"/>
      <w:szCs w:val="24"/>
      <w:lang w:eastAsia="zh-CN" w:bidi="hi-IN"/>
    </w:rPr>
  </w:style>
  <w:style w:type="character" w:customStyle="1" w:styleId="Fontepargpadro4">
    <w:name w:val="Fonte parág. padrão4"/>
    <w:rsid w:val="00BA7DBF"/>
  </w:style>
  <w:style w:type="paragraph" w:customStyle="1" w:styleId="Textbody">
    <w:name w:val="Text body"/>
    <w:basedOn w:val="Normal"/>
    <w:rsid w:val="00CC1808"/>
    <w:pPr>
      <w:widowControl w:val="0"/>
      <w:suppressAutoHyphens/>
      <w:spacing w:after="120" w:line="240" w:lineRule="auto"/>
      <w:textAlignment w:val="baseline"/>
    </w:pPr>
    <w:rPr>
      <w:rFonts w:ascii="Times New Roman" w:eastAsia="Lucida Sans Unicode" w:hAnsi="Times New Roman" w:cs="Mangal"/>
      <w:kern w:val="1"/>
      <w:sz w:val="24"/>
      <w:szCs w:val="24"/>
      <w:lang w:eastAsia="zh-CN" w:bidi="hi-IN"/>
    </w:rPr>
  </w:style>
  <w:style w:type="character" w:styleId="Forte">
    <w:name w:val="Strong"/>
    <w:basedOn w:val="Fontepargpadro"/>
    <w:uiPriority w:val="22"/>
    <w:qFormat/>
    <w:rsid w:val="00377C6C"/>
    <w:rPr>
      <w:b/>
      <w:bCs/>
    </w:rPr>
  </w:style>
  <w:style w:type="character" w:customStyle="1" w:styleId="Ttulo3Char">
    <w:name w:val="Título 3 Char"/>
    <w:basedOn w:val="Fontepargpadro"/>
    <w:link w:val="Ttulo3"/>
    <w:uiPriority w:val="9"/>
    <w:rsid w:val="00521481"/>
    <w:rPr>
      <w:rFonts w:ascii="Times New Roman" w:eastAsia="Times New Roman" w:hAnsi="Times New Roman" w:cs="Times New Roman"/>
      <w:b/>
      <w:bCs/>
      <w:sz w:val="27"/>
      <w:szCs w:val="27"/>
    </w:rPr>
  </w:style>
  <w:style w:type="table" w:customStyle="1" w:styleId="TabelaSimples21">
    <w:name w:val="Tabela Simples 21"/>
    <w:basedOn w:val="Tabelanormal"/>
    <w:uiPriority w:val="42"/>
    <w:rsid w:val="005B1C1C"/>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Simples41">
    <w:name w:val="Tabela Simples 41"/>
    <w:basedOn w:val="Tabelanormal"/>
    <w:uiPriority w:val="44"/>
    <w:rsid w:val="005B1C1C"/>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iperlinkVisitado">
    <w:name w:val="FollowedHyperlink"/>
    <w:basedOn w:val="Fontepargpadro"/>
    <w:uiPriority w:val="99"/>
    <w:semiHidden/>
    <w:unhideWhenUsed/>
    <w:rsid w:val="0073350F"/>
    <w:rPr>
      <w:color w:val="800080" w:themeColor="followedHyperlink"/>
      <w:u w:val="single"/>
    </w:rPr>
  </w:style>
  <w:style w:type="paragraph" w:customStyle="1" w:styleId="optxtp">
    <w:name w:val="op_txt_p"/>
    <w:basedOn w:val="Normal"/>
    <w:rsid w:val="00C81889"/>
    <w:pPr>
      <w:spacing w:before="100" w:beforeAutospacing="1" w:after="100" w:afterAutospacing="1" w:line="240" w:lineRule="auto"/>
    </w:pPr>
    <w:rPr>
      <w:rFonts w:ascii="Times New Roman" w:eastAsia="Times New Roman" w:hAnsi="Times New Roman" w:cs="Times New Roman"/>
      <w:sz w:val="24"/>
      <w:szCs w:val="24"/>
    </w:rPr>
  </w:style>
  <w:style w:type="table" w:styleId="GradeClara">
    <w:name w:val="Light Grid"/>
    <w:basedOn w:val="Tabelanormal"/>
    <w:uiPriority w:val="62"/>
    <w:rsid w:val="003A316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customStyle="1" w:styleId="Ttulo1Char">
    <w:name w:val="Título 1 Char"/>
    <w:basedOn w:val="Fontepargpadro"/>
    <w:link w:val="Ttulo1"/>
    <w:uiPriority w:val="9"/>
    <w:rsid w:val="007B78B2"/>
    <w:rPr>
      <w:rFonts w:asciiTheme="majorHAnsi" w:eastAsiaTheme="majorEastAsia" w:hAnsiTheme="majorHAnsi" w:cstheme="majorBidi"/>
      <w:b/>
      <w:bCs/>
      <w:color w:val="365F91" w:themeColor="accent1" w:themeShade="BF"/>
      <w:sz w:val="28"/>
      <w:szCs w:val="28"/>
    </w:rPr>
  </w:style>
  <w:style w:type="character" w:customStyle="1" w:styleId="Ttulo2Char">
    <w:name w:val="Título 2 Char"/>
    <w:basedOn w:val="Fontepargpadro"/>
    <w:link w:val="Ttulo2"/>
    <w:uiPriority w:val="9"/>
    <w:semiHidden/>
    <w:rsid w:val="007B78B2"/>
    <w:rPr>
      <w:rFonts w:asciiTheme="majorHAnsi" w:eastAsiaTheme="majorEastAsia" w:hAnsiTheme="majorHAnsi" w:cstheme="majorBidi"/>
      <w:b/>
      <w:bCs/>
      <w:color w:val="4F81BD" w:themeColor="accent1"/>
      <w:sz w:val="26"/>
      <w:szCs w:val="26"/>
    </w:rPr>
  </w:style>
  <w:style w:type="character" w:customStyle="1" w:styleId="hps">
    <w:name w:val="hps"/>
    <w:basedOn w:val="Fontepargpadro"/>
    <w:rsid w:val="00E042A3"/>
  </w:style>
  <w:style w:type="character" w:customStyle="1" w:styleId="shorttext">
    <w:name w:val="short_text"/>
    <w:basedOn w:val="Fontepargpadro"/>
    <w:rsid w:val="0098593F"/>
  </w:style>
  <w:style w:type="table" w:customStyle="1" w:styleId="TabelaSimples42">
    <w:name w:val="Tabela Simples 42"/>
    <w:basedOn w:val="Tabelanormal"/>
    <w:uiPriority w:val="44"/>
    <w:rsid w:val="0010372F"/>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apple-tab-span">
    <w:name w:val="apple-tab-span"/>
    <w:basedOn w:val="Fontepargpadro"/>
    <w:rsid w:val="00E410B5"/>
  </w:style>
  <w:style w:type="table" w:styleId="TabelaSimples4">
    <w:name w:val="Plain Table 4"/>
    <w:basedOn w:val="Tabelanormal"/>
    <w:uiPriority w:val="44"/>
    <w:rsid w:val="00F57367"/>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612499">
      <w:bodyDiv w:val="1"/>
      <w:marLeft w:val="0"/>
      <w:marRight w:val="0"/>
      <w:marTop w:val="0"/>
      <w:marBottom w:val="0"/>
      <w:divBdr>
        <w:top w:val="none" w:sz="0" w:space="0" w:color="auto"/>
        <w:left w:val="none" w:sz="0" w:space="0" w:color="auto"/>
        <w:bottom w:val="none" w:sz="0" w:space="0" w:color="auto"/>
        <w:right w:val="none" w:sz="0" w:space="0" w:color="auto"/>
      </w:divBdr>
    </w:div>
    <w:div w:id="118191048">
      <w:bodyDiv w:val="1"/>
      <w:marLeft w:val="0"/>
      <w:marRight w:val="0"/>
      <w:marTop w:val="0"/>
      <w:marBottom w:val="0"/>
      <w:divBdr>
        <w:top w:val="none" w:sz="0" w:space="0" w:color="auto"/>
        <w:left w:val="none" w:sz="0" w:space="0" w:color="auto"/>
        <w:bottom w:val="none" w:sz="0" w:space="0" w:color="auto"/>
        <w:right w:val="none" w:sz="0" w:space="0" w:color="auto"/>
      </w:divBdr>
    </w:div>
    <w:div w:id="126289246">
      <w:bodyDiv w:val="1"/>
      <w:marLeft w:val="0"/>
      <w:marRight w:val="0"/>
      <w:marTop w:val="0"/>
      <w:marBottom w:val="0"/>
      <w:divBdr>
        <w:top w:val="none" w:sz="0" w:space="0" w:color="auto"/>
        <w:left w:val="none" w:sz="0" w:space="0" w:color="auto"/>
        <w:bottom w:val="none" w:sz="0" w:space="0" w:color="auto"/>
        <w:right w:val="none" w:sz="0" w:space="0" w:color="auto"/>
      </w:divBdr>
    </w:div>
    <w:div w:id="361633530">
      <w:bodyDiv w:val="1"/>
      <w:marLeft w:val="0"/>
      <w:marRight w:val="0"/>
      <w:marTop w:val="0"/>
      <w:marBottom w:val="0"/>
      <w:divBdr>
        <w:top w:val="none" w:sz="0" w:space="0" w:color="auto"/>
        <w:left w:val="none" w:sz="0" w:space="0" w:color="auto"/>
        <w:bottom w:val="none" w:sz="0" w:space="0" w:color="auto"/>
        <w:right w:val="none" w:sz="0" w:space="0" w:color="auto"/>
      </w:divBdr>
    </w:div>
    <w:div w:id="699551109">
      <w:bodyDiv w:val="1"/>
      <w:marLeft w:val="0"/>
      <w:marRight w:val="0"/>
      <w:marTop w:val="0"/>
      <w:marBottom w:val="0"/>
      <w:divBdr>
        <w:top w:val="none" w:sz="0" w:space="0" w:color="auto"/>
        <w:left w:val="none" w:sz="0" w:space="0" w:color="auto"/>
        <w:bottom w:val="none" w:sz="0" w:space="0" w:color="auto"/>
        <w:right w:val="none" w:sz="0" w:space="0" w:color="auto"/>
      </w:divBdr>
      <w:divsChild>
        <w:div w:id="1974942692">
          <w:marLeft w:val="0"/>
          <w:marRight w:val="0"/>
          <w:marTop w:val="0"/>
          <w:marBottom w:val="0"/>
          <w:divBdr>
            <w:top w:val="none" w:sz="0" w:space="0" w:color="auto"/>
            <w:left w:val="none" w:sz="0" w:space="0" w:color="auto"/>
            <w:bottom w:val="none" w:sz="0" w:space="0" w:color="auto"/>
            <w:right w:val="none" w:sz="0" w:space="0" w:color="auto"/>
          </w:divBdr>
          <w:divsChild>
            <w:div w:id="1552884471">
              <w:marLeft w:val="0"/>
              <w:marRight w:val="0"/>
              <w:marTop w:val="0"/>
              <w:marBottom w:val="0"/>
              <w:divBdr>
                <w:top w:val="none" w:sz="0" w:space="0" w:color="auto"/>
                <w:left w:val="none" w:sz="0" w:space="0" w:color="auto"/>
                <w:bottom w:val="none" w:sz="0" w:space="0" w:color="auto"/>
                <w:right w:val="none" w:sz="0" w:space="0" w:color="auto"/>
              </w:divBdr>
              <w:divsChild>
                <w:div w:id="210090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7885547">
      <w:bodyDiv w:val="1"/>
      <w:marLeft w:val="0"/>
      <w:marRight w:val="0"/>
      <w:marTop w:val="0"/>
      <w:marBottom w:val="0"/>
      <w:divBdr>
        <w:top w:val="none" w:sz="0" w:space="0" w:color="auto"/>
        <w:left w:val="none" w:sz="0" w:space="0" w:color="auto"/>
        <w:bottom w:val="none" w:sz="0" w:space="0" w:color="auto"/>
        <w:right w:val="none" w:sz="0" w:space="0" w:color="auto"/>
      </w:divBdr>
      <w:divsChild>
        <w:div w:id="313949774">
          <w:marLeft w:val="0"/>
          <w:marRight w:val="0"/>
          <w:marTop w:val="0"/>
          <w:marBottom w:val="0"/>
          <w:divBdr>
            <w:top w:val="none" w:sz="0" w:space="0" w:color="auto"/>
            <w:left w:val="none" w:sz="0" w:space="0" w:color="auto"/>
            <w:bottom w:val="none" w:sz="0" w:space="0" w:color="auto"/>
            <w:right w:val="none" w:sz="0" w:space="0" w:color="auto"/>
          </w:divBdr>
          <w:divsChild>
            <w:div w:id="2006351681">
              <w:marLeft w:val="0"/>
              <w:marRight w:val="0"/>
              <w:marTop w:val="0"/>
              <w:marBottom w:val="0"/>
              <w:divBdr>
                <w:top w:val="none" w:sz="0" w:space="0" w:color="auto"/>
                <w:left w:val="none" w:sz="0" w:space="0" w:color="auto"/>
                <w:bottom w:val="none" w:sz="0" w:space="0" w:color="auto"/>
                <w:right w:val="none" w:sz="0" w:space="0" w:color="auto"/>
              </w:divBdr>
              <w:divsChild>
                <w:div w:id="752899758">
                  <w:marLeft w:val="0"/>
                  <w:marRight w:val="0"/>
                  <w:marTop w:val="0"/>
                  <w:marBottom w:val="0"/>
                  <w:divBdr>
                    <w:top w:val="none" w:sz="0" w:space="0" w:color="auto"/>
                    <w:left w:val="none" w:sz="0" w:space="0" w:color="auto"/>
                    <w:bottom w:val="none" w:sz="0" w:space="0" w:color="auto"/>
                    <w:right w:val="none" w:sz="0" w:space="0" w:color="auto"/>
                  </w:divBdr>
                  <w:divsChild>
                    <w:div w:id="2113278912">
                      <w:marLeft w:val="0"/>
                      <w:marRight w:val="0"/>
                      <w:marTop w:val="0"/>
                      <w:marBottom w:val="0"/>
                      <w:divBdr>
                        <w:top w:val="none" w:sz="0" w:space="0" w:color="auto"/>
                        <w:left w:val="none" w:sz="0" w:space="0" w:color="auto"/>
                        <w:bottom w:val="none" w:sz="0" w:space="0" w:color="auto"/>
                        <w:right w:val="none" w:sz="0" w:space="0" w:color="auto"/>
                      </w:divBdr>
                    </w:div>
                    <w:div w:id="1897743536">
                      <w:marLeft w:val="0"/>
                      <w:marRight w:val="0"/>
                      <w:marTop w:val="0"/>
                      <w:marBottom w:val="0"/>
                      <w:divBdr>
                        <w:top w:val="none" w:sz="0" w:space="0" w:color="auto"/>
                        <w:left w:val="none" w:sz="0" w:space="0" w:color="auto"/>
                        <w:bottom w:val="none" w:sz="0" w:space="0" w:color="auto"/>
                        <w:right w:val="none" w:sz="0" w:space="0" w:color="auto"/>
                      </w:divBdr>
                      <w:divsChild>
                        <w:div w:id="966160311">
                          <w:marLeft w:val="0"/>
                          <w:marRight w:val="0"/>
                          <w:marTop w:val="0"/>
                          <w:marBottom w:val="0"/>
                          <w:divBdr>
                            <w:top w:val="none" w:sz="0" w:space="0" w:color="auto"/>
                            <w:left w:val="none" w:sz="0" w:space="0" w:color="auto"/>
                            <w:bottom w:val="none" w:sz="0" w:space="0" w:color="auto"/>
                            <w:right w:val="none" w:sz="0" w:space="0" w:color="auto"/>
                          </w:divBdr>
                          <w:divsChild>
                            <w:div w:id="2062363399">
                              <w:marLeft w:val="0"/>
                              <w:marRight w:val="0"/>
                              <w:marTop w:val="0"/>
                              <w:marBottom w:val="300"/>
                              <w:divBdr>
                                <w:top w:val="none" w:sz="0" w:space="0" w:color="auto"/>
                                <w:left w:val="none" w:sz="0" w:space="0" w:color="auto"/>
                                <w:bottom w:val="none" w:sz="0" w:space="0" w:color="auto"/>
                                <w:right w:val="none" w:sz="0" w:space="0" w:color="auto"/>
                              </w:divBdr>
                              <w:divsChild>
                                <w:div w:id="1353532991">
                                  <w:marLeft w:val="0"/>
                                  <w:marRight w:val="0"/>
                                  <w:marTop w:val="0"/>
                                  <w:marBottom w:val="300"/>
                                  <w:divBdr>
                                    <w:top w:val="single" w:sz="6" w:space="0" w:color="D4D4D4"/>
                                    <w:left w:val="single" w:sz="6" w:space="15" w:color="D4D4D4"/>
                                    <w:bottom w:val="single" w:sz="6" w:space="0" w:color="D4D4D4"/>
                                    <w:right w:val="single" w:sz="6" w:space="15" w:color="D4D4D4"/>
                                  </w:divBdr>
                                </w:div>
                              </w:divsChild>
                            </w:div>
                            <w:div w:id="1397976911">
                              <w:marLeft w:val="0"/>
                              <w:marRight w:val="0"/>
                              <w:marTop w:val="0"/>
                              <w:marBottom w:val="0"/>
                              <w:divBdr>
                                <w:top w:val="none" w:sz="0" w:space="0" w:color="auto"/>
                                <w:left w:val="none" w:sz="0" w:space="0" w:color="auto"/>
                                <w:bottom w:val="none" w:sz="0" w:space="0" w:color="auto"/>
                                <w:right w:val="none" w:sz="0" w:space="0" w:color="auto"/>
                              </w:divBdr>
                            </w:div>
                            <w:div w:id="234323460">
                              <w:marLeft w:val="0"/>
                              <w:marRight w:val="0"/>
                              <w:marTop w:val="0"/>
                              <w:marBottom w:val="0"/>
                              <w:divBdr>
                                <w:top w:val="none" w:sz="0" w:space="0" w:color="auto"/>
                                <w:left w:val="none" w:sz="0" w:space="0" w:color="auto"/>
                                <w:bottom w:val="none" w:sz="0" w:space="0" w:color="auto"/>
                                <w:right w:val="none" w:sz="0" w:space="0" w:color="auto"/>
                              </w:divBdr>
                            </w:div>
                            <w:div w:id="273293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7064080">
      <w:bodyDiv w:val="1"/>
      <w:marLeft w:val="0"/>
      <w:marRight w:val="0"/>
      <w:marTop w:val="0"/>
      <w:marBottom w:val="0"/>
      <w:divBdr>
        <w:top w:val="none" w:sz="0" w:space="0" w:color="auto"/>
        <w:left w:val="none" w:sz="0" w:space="0" w:color="auto"/>
        <w:bottom w:val="none" w:sz="0" w:space="0" w:color="auto"/>
        <w:right w:val="none" w:sz="0" w:space="0" w:color="auto"/>
      </w:divBdr>
    </w:div>
    <w:div w:id="869682848">
      <w:bodyDiv w:val="1"/>
      <w:marLeft w:val="0"/>
      <w:marRight w:val="0"/>
      <w:marTop w:val="0"/>
      <w:marBottom w:val="0"/>
      <w:divBdr>
        <w:top w:val="none" w:sz="0" w:space="0" w:color="auto"/>
        <w:left w:val="none" w:sz="0" w:space="0" w:color="auto"/>
        <w:bottom w:val="none" w:sz="0" w:space="0" w:color="auto"/>
        <w:right w:val="none" w:sz="0" w:space="0" w:color="auto"/>
      </w:divBdr>
      <w:divsChild>
        <w:div w:id="1801535207">
          <w:marLeft w:val="0"/>
          <w:marRight w:val="0"/>
          <w:marTop w:val="0"/>
          <w:marBottom w:val="0"/>
          <w:divBdr>
            <w:top w:val="none" w:sz="0" w:space="0" w:color="auto"/>
            <w:left w:val="none" w:sz="0" w:space="0" w:color="auto"/>
            <w:bottom w:val="none" w:sz="0" w:space="0" w:color="auto"/>
            <w:right w:val="none" w:sz="0" w:space="0" w:color="auto"/>
          </w:divBdr>
          <w:divsChild>
            <w:div w:id="1079063875">
              <w:marLeft w:val="0"/>
              <w:marRight w:val="0"/>
              <w:marTop w:val="0"/>
              <w:marBottom w:val="0"/>
              <w:divBdr>
                <w:top w:val="none" w:sz="0" w:space="0" w:color="auto"/>
                <w:left w:val="none" w:sz="0" w:space="0" w:color="auto"/>
                <w:bottom w:val="none" w:sz="0" w:space="0" w:color="auto"/>
                <w:right w:val="none" w:sz="0" w:space="0" w:color="auto"/>
              </w:divBdr>
              <w:divsChild>
                <w:div w:id="256594064">
                  <w:marLeft w:val="0"/>
                  <w:marRight w:val="0"/>
                  <w:marTop w:val="0"/>
                  <w:marBottom w:val="0"/>
                  <w:divBdr>
                    <w:top w:val="none" w:sz="0" w:space="0" w:color="auto"/>
                    <w:left w:val="none" w:sz="0" w:space="0" w:color="auto"/>
                    <w:bottom w:val="none" w:sz="0" w:space="0" w:color="auto"/>
                    <w:right w:val="none" w:sz="0" w:space="0" w:color="auto"/>
                  </w:divBdr>
                  <w:divsChild>
                    <w:div w:id="1972860493">
                      <w:marLeft w:val="0"/>
                      <w:marRight w:val="0"/>
                      <w:marTop w:val="0"/>
                      <w:marBottom w:val="0"/>
                      <w:divBdr>
                        <w:top w:val="none" w:sz="0" w:space="0" w:color="auto"/>
                        <w:left w:val="none" w:sz="0" w:space="0" w:color="auto"/>
                        <w:bottom w:val="none" w:sz="0" w:space="0" w:color="auto"/>
                        <w:right w:val="none" w:sz="0" w:space="0" w:color="auto"/>
                      </w:divBdr>
                      <w:divsChild>
                        <w:div w:id="62458130">
                          <w:marLeft w:val="0"/>
                          <w:marRight w:val="0"/>
                          <w:marTop w:val="0"/>
                          <w:marBottom w:val="0"/>
                          <w:divBdr>
                            <w:top w:val="none" w:sz="0" w:space="0" w:color="auto"/>
                            <w:left w:val="none" w:sz="0" w:space="0" w:color="auto"/>
                            <w:bottom w:val="none" w:sz="0" w:space="0" w:color="auto"/>
                            <w:right w:val="none" w:sz="0" w:space="0" w:color="auto"/>
                          </w:divBdr>
                          <w:divsChild>
                            <w:div w:id="970480393">
                              <w:marLeft w:val="0"/>
                              <w:marRight w:val="0"/>
                              <w:marTop w:val="0"/>
                              <w:marBottom w:val="0"/>
                              <w:divBdr>
                                <w:top w:val="none" w:sz="0" w:space="0" w:color="auto"/>
                                <w:left w:val="none" w:sz="0" w:space="0" w:color="auto"/>
                                <w:bottom w:val="none" w:sz="0" w:space="0" w:color="auto"/>
                                <w:right w:val="none" w:sz="0" w:space="0" w:color="auto"/>
                              </w:divBdr>
                              <w:divsChild>
                                <w:div w:id="1327904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36520649">
      <w:bodyDiv w:val="1"/>
      <w:marLeft w:val="0"/>
      <w:marRight w:val="0"/>
      <w:marTop w:val="0"/>
      <w:marBottom w:val="0"/>
      <w:divBdr>
        <w:top w:val="none" w:sz="0" w:space="0" w:color="auto"/>
        <w:left w:val="none" w:sz="0" w:space="0" w:color="auto"/>
        <w:bottom w:val="none" w:sz="0" w:space="0" w:color="auto"/>
        <w:right w:val="none" w:sz="0" w:space="0" w:color="auto"/>
      </w:divBdr>
    </w:div>
    <w:div w:id="1027103980">
      <w:bodyDiv w:val="1"/>
      <w:marLeft w:val="0"/>
      <w:marRight w:val="0"/>
      <w:marTop w:val="0"/>
      <w:marBottom w:val="0"/>
      <w:divBdr>
        <w:top w:val="none" w:sz="0" w:space="0" w:color="auto"/>
        <w:left w:val="none" w:sz="0" w:space="0" w:color="auto"/>
        <w:bottom w:val="none" w:sz="0" w:space="0" w:color="auto"/>
        <w:right w:val="none" w:sz="0" w:space="0" w:color="auto"/>
      </w:divBdr>
    </w:div>
    <w:div w:id="1027802113">
      <w:bodyDiv w:val="1"/>
      <w:marLeft w:val="0"/>
      <w:marRight w:val="0"/>
      <w:marTop w:val="0"/>
      <w:marBottom w:val="0"/>
      <w:divBdr>
        <w:top w:val="none" w:sz="0" w:space="0" w:color="auto"/>
        <w:left w:val="none" w:sz="0" w:space="0" w:color="auto"/>
        <w:bottom w:val="none" w:sz="0" w:space="0" w:color="auto"/>
        <w:right w:val="none" w:sz="0" w:space="0" w:color="auto"/>
      </w:divBdr>
      <w:divsChild>
        <w:div w:id="577978511">
          <w:marLeft w:val="-450"/>
          <w:marRight w:val="0"/>
          <w:marTop w:val="0"/>
          <w:marBottom w:val="0"/>
          <w:divBdr>
            <w:top w:val="none" w:sz="0" w:space="0" w:color="auto"/>
            <w:left w:val="none" w:sz="0" w:space="0" w:color="auto"/>
            <w:bottom w:val="none" w:sz="0" w:space="0" w:color="auto"/>
            <w:right w:val="none" w:sz="0" w:space="0" w:color="auto"/>
          </w:divBdr>
          <w:divsChild>
            <w:div w:id="412549948">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129544802">
      <w:bodyDiv w:val="1"/>
      <w:marLeft w:val="0"/>
      <w:marRight w:val="0"/>
      <w:marTop w:val="0"/>
      <w:marBottom w:val="0"/>
      <w:divBdr>
        <w:top w:val="none" w:sz="0" w:space="0" w:color="auto"/>
        <w:left w:val="none" w:sz="0" w:space="0" w:color="auto"/>
        <w:bottom w:val="none" w:sz="0" w:space="0" w:color="auto"/>
        <w:right w:val="none" w:sz="0" w:space="0" w:color="auto"/>
      </w:divBdr>
      <w:divsChild>
        <w:div w:id="485629035">
          <w:marLeft w:val="0"/>
          <w:marRight w:val="0"/>
          <w:marTop w:val="0"/>
          <w:marBottom w:val="0"/>
          <w:divBdr>
            <w:top w:val="none" w:sz="0" w:space="0" w:color="auto"/>
            <w:left w:val="none" w:sz="0" w:space="0" w:color="auto"/>
            <w:bottom w:val="none" w:sz="0" w:space="0" w:color="auto"/>
            <w:right w:val="none" w:sz="0" w:space="0" w:color="auto"/>
          </w:divBdr>
          <w:divsChild>
            <w:div w:id="507450160">
              <w:marLeft w:val="0"/>
              <w:marRight w:val="0"/>
              <w:marTop w:val="0"/>
              <w:marBottom w:val="0"/>
              <w:divBdr>
                <w:top w:val="none" w:sz="0" w:space="0" w:color="auto"/>
                <w:left w:val="none" w:sz="0" w:space="0" w:color="auto"/>
                <w:bottom w:val="none" w:sz="0" w:space="0" w:color="auto"/>
                <w:right w:val="none" w:sz="0" w:space="0" w:color="auto"/>
              </w:divBdr>
              <w:divsChild>
                <w:div w:id="328365202">
                  <w:marLeft w:val="0"/>
                  <w:marRight w:val="0"/>
                  <w:marTop w:val="0"/>
                  <w:marBottom w:val="0"/>
                  <w:divBdr>
                    <w:top w:val="none" w:sz="0" w:space="0" w:color="auto"/>
                    <w:left w:val="none" w:sz="0" w:space="0" w:color="auto"/>
                    <w:bottom w:val="none" w:sz="0" w:space="0" w:color="auto"/>
                    <w:right w:val="none" w:sz="0" w:space="0" w:color="auto"/>
                  </w:divBdr>
                  <w:divsChild>
                    <w:div w:id="1758356347">
                      <w:marLeft w:val="0"/>
                      <w:marRight w:val="0"/>
                      <w:marTop w:val="0"/>
                      <w:marBottom w:val="0"/>
                      <w:divBdr>
                        <w:top w:val="none" w:sz="0" w:space="0" w:color="auto"/>
                        <w:left w:val="none" w:sz="0" w:space="0" w:color="auto"/>
                        <w:bottom w:val="none" w:sz="0" w:space="0" w:color="auto"/>
                        <w:right w:val="none" w:sz="0" w:space="0" w:color="auto"/>
                      </w:divBdr>
                      <w:divsChild>
                        <w:div w:id="388963469">
                          <w:marLeft w:val="0"/>
                          <w:marRight w:val="0"/>
                          <w:marTop w:val="0"/>
                          <w:marBottom w:val="0"/>
                          <w:divBdr>
                            <w:top w:val="none" w:sz="0" w:space="0" w:color="auto"/>
                            <w:left w:val="none" w:sz="0" w:space="0" w:color="auto"/>
                            <w:bottom w:val="none" w:sz="0" w:space="0" w:color="auto"/>
                            <w:right w:val="none" w:sz="0" w:space="0" w:color="auto"/>
                          </w:divBdr>
                          <w:divsChild>
                            <w:div w:id="89087293">
                              <w:marLeft w:val="0"/>
                              <w:marRight w:val="0"/>
                              <w:marTop w:val="0"/>
                              <w:marBottom w:val="0"/>
                              <w:divBdr>
                                <w:top w:val="none" w:sz="0" w:space="0" w:color="auto"/>
                                <w:left w:val="none" w:sz="0" w:space="0" w:color="auto"/>
                                <w:bottom w:val="none" w:sz="0" w:space="0" w:color="auto"/>
                                <w:right w:val="none" w:sz="0" w:space="0" w:color="auto"/>
                              </w:divBdr>
                              <w:divsChild>
                                <w:div w:id="1694265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41939670">
      <w:bodyDiv w:val="1"/>
      <w:marLeft w:val="0"/>
      <w:marRight w:val="0"/>
      <w:marTop w:val="0"/>
      <w:marBottom w:val="0"/>
      <w:divBdr>
        <w:top w:val="none" w:sz="0" w:space="0" w:color="auto"/>
        <w:left w:val="none" w:sz="0" w:space="0" w:color="auto"/>
        <w:bottom w:val="none" w:sz="0" w:space="0" w:color="auto"/>
        <w:right w:val="none" w:sz="0" w:space="0" w:color="auto"/>
      </w:divBdr>
    </w:div>
    <w:div w:id="1246263125">
      <w:bodyDiv w:val="1"/>
      <w:marLeft w:val="0"/>
      <w:marRight w:val="0"/>
      <w:marTop w:val="0"/>
      <w:marBottom w:val="0"/>
      <w:divBdr>
        <w:top w:val="none" w:sz="0" w:space="0" w:color="auto"/>
        <w:left w:val="none" w:sz="0" w:space="0" w:color="auto"/>
        <w:bottom w:val="none" w:sz="0" w:space="0" w:color="auto"/>
        <w:right w:val="none" w:sz="0" w:space="0" w:color="auto"/>
      </w:divBdr>
    </w:div>
    <w:div w:id="1477642857">
      <w:bodyDiv w:val="1"/>
      <w:marLeft w:val="0"/>
      <w:marRight w:val="0"/>
      <w:marTop w:val="0"/>
      <w:marBottom w:val="0"/>
      <w:divBdr>
        <w:top w:val="none" w:sz="0" w:space="0" w:color="auto"/>
        <w:left w:val="none" w:sz="0" w:space="0" w:color="auto"/>
        <w:bottom w:val="none" w:sz="0" w:space="0" w:color="auto"/>
        <w:right w:val="none" w:sz="0" w:space="0" w:color="auto"/>
      </w:divBdr>
      <w:divsChild>
        <w:div w:id="798647839">
          <w:marLeft w:val="0"/>
          <w:marRight w:val="0"/>
          <w:marTop w:val="0"/>
          <w:marBottom w:val="0"/>
          <w:divBdr>
            <w:top w:val="none" w:sz="0" w:space="0" w:color="auto"/>
            <w:left w:val="none" w:sz="0" w:space="0" w:color="auto"/>
            <w:bottom w:val="none" w:sz="0" w:space="0" w:color="auto"/>
            <w:right w:val="none" w:sz="0" w:space="0" w:color="auto"/>
          </w:divBdr>
          <w:divsChild>
            <w:div w:id="1923566271">
              <w:marLeft w:val="0"/>
              <w:marRight w:val="0"/>
              <w:marTop w:val="0"/>
              <w:marBottom w:val="0"/>
              <w:divBdr>
                <w:top w:val="none" w:sz="0" w:space="0" w:color="auto"/>
                <w:left w:val="none" w:sz="0" w:space="0" w:color="auto"/>
                <w:bottom w:val="none" w:sz="0" w:space="0" w:color="auto"/>
                <w:right w:val="none" w:sz="0" w:space="0" w:color="auto"/>
              </w:divBdr>
              <w:divsChild>
                <w:div w:id="126897737">
                  <w:marLeft w:val="0"/>
                  <w:marRight w:val="0"/>
                  <w:marTop w:val="0"/>
                  <w:marBottom w:val="0"/>
                  <w:divBdr>
                    <w:top w:val="none" w:sz="0" w:space="0" w:color="auto"/>
                    <w:left w:val="none" w:sz="0" w:space="0" w:color="auto"/>
                    <w:bottom w:val="none" w:sz="0" w:space="0" w:color="auto"/>
                    <w:right w:val="none" w:sz="0" w:space="0" w:color="auto"/>
                  </w:divBdr>
                  <w:divsChild>
                    <w:div w:id="710419158">
                      <w:marLeft w:val="0"/>
                      <w:marRight w:val="0"/>
                      <w:marTop w:val="0"/>
                      <w:marBottom w:val="0"/>
                      <w:divBdr>
                        <w:top w:val="none" w:sz="0" w:space="0" w:color="auto"/>
                        <w:left w:val="none" w:sz="0" w:space="0" w:color="auto"/>
                        <w:bottom w:val="none" w:sz="0" w:space="0" w:color="auto"/>
                        <w:right w:val="none" w:sz="0" w:space="0" w:color="auto"/>
                      </w:divBdr>
                      <w:divsChild>
                        <w:div w:id="1963026220">
                          <w:marLeft w:val="0"/>
                          <w:marRight w:val="0"/>
                          <w:marTop w:val="0"/>
                          <w:marBottom w:val="0"/>
                          <w:divBdr>
                            <w:top w:val="none" w:sz="0" w:space="0" w:color="auto"/>
                            <w:left w:val="none" w:sz="0" w:space="0" w:color="auto"/>
                            <w:bottom w:val="none" w:sz="0" w:space="0" w:color="auto"/>
                            <w:right w:val="none" w:sz="0" w:space="0" w:color="auto"/>
                          </w:divBdr>
                          <w:divsChild>
                            <w:div w:id="2050841102">
                              <w:marLeft w:val="0"/>
                              <w:marRight w:val="0"/>
                              <w:marTop w:val="0"/>
                              <w:marBottom w:val="0"/>
                              <w:divBdr>
                                <w:top w:val="none" w:sz="0" w:space="0" w:color="auto"/>
                                <w:left w:val="none" w:sz="0" w:space="0" w:color="auto"/>
                                <w:bottom w:val="none" w:sz="0" w:space="0" w:color="auto"/>
                                <w:right w:val="none" w:sz="0" w:space="0" w:color="auto"/>
                              </w:divBdr>
                              <w:divsChild>
                                <w:div w:id="1903560507">
                                  <w:marLeft w:val="0"/>
                                  <w:marRight w:val="15"/>
                                  <w:marTop w:val="0"/>
                                  <w:marBottom w:val="0"/>
                                  <w:divBdr>
                                    <w:top w:val="none" w:sz="0" w:space="0" w:color="auto"/>
                                    <w:left w:val="none" w:sz="0" w:space="0" w:color="auto"/>
                                    <w:bottom w:val="none" w:sz="0" w:space="0" w:color="auto"/>
                                    <w:right w:val="none" w:sz="0" w:space="0" w:color="auto"/>
                                  </w:divBdr>
                                  <w:divsChild>
                                    <w:div w:id="923219768">
                                      <w:marLeft w:val="0"/>
                                      <w:marRight w:val="0"/>
                                      <w:marTop w:val="0"/>
                                      <w:marBottom w:val="0"/>
                                      <w:divBdr>
                                        <w:top w:val="none" w:sz="0" w:space="0" w:color="auto"/>
                                        <w:left w:val="none" w:sz="0" w:space="0" w:color="auto"/>
                                        <w:bottom w:val="none" w:sz="0" w:space="0" w:color="auto"/>
                                        <w:right w:val="none" w:sz="0" w:space="0" w:color="auto"/>
                                      </w:divBdr>
                                      <w:divsChild>
                                        <w:div w:id="6257814">
                                          <w:marLeft w:val="0"/>
                                          <w:marRight w:val="0"/>
                                          <w:marTop w:val="0"/>
                                          <w:marBottom w:val="0"/>
                                          <w:divBdr>
                                            <w:top w:val="none" w:sz="0" w:space="0" w:color="auto"/>
                                            <w:left w:val="none" w:sz="0" w:space="0" w:color="auto"/>
                                            <w:bottom w:val="none" w:sz="0" w:space="0" w:color="auto"/>
                                            <w:right w:val="none" w:sz="0" w:space="0" w:color="auto"/>
                                          </w:divBdr>
                                          <w:divsChild>
                                            <w:div w:id="450561007">
                                              <w:marLeft w:val="0"/>
                                              <w:marRight w:val="0"/>
                                              <w:marTop w:val="0"/>
                                              <w:marBottom w:val="0"/>
                                              <w:divBdr>
                                                <w:top w:val="none" w:sz="0" w:space="0" w:color="auto"/>
                                                <w:left w:val="none" w:sz="0" w:space="0" w:color="auto"/>
                                                <w:bottom w:val="none" w:sz="0" w:space="0" w:color="auto"/>
                                                <w:right w:val="none" w:sz="0" w:space="0" w:color="auto"/>
                                              </w:divBdr>
                                              <w:divsChild>
                                                <w:div w:id="1506049720">
                                                  <w:marLeft w:val="0"/>
                                                  <w:marRight w:val="0"/>
                                                  <w:marTop w:val="0"/>
                                                  <w:marBottom w:val="0"/>
                                                  <w:divBdr>
                                                    <w:top w:val="none" w:sz="0" w:space="0" w:color="auto"/>
                                                    <w:left w:val="none" w:sz="0" w:space="0" w:color="auto"/>
                                                    <w:bottom w:val="none" w:sz="0" w:space="0" w:color="auto"/>
                                                    <w:right w:val="none" w:sz="0" w:space="0" w:color="auto"/>
                                                  </w:divBdr>
                                                  <w:divsChild>
                                                    <w:div w:id="483396056">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59389907">
      <w:bodyDiv w:val="1"/>
      <w:marLeft w:val="0"/>
      <w:marRight w:val="0"/>
      <w:marTop w:val="0"/>
      <w:marBottom w:val="0"/>
      <w:divBdr>
        <w:top w:val="none" w:sz="0" w:space="0" w:color="auto"/>
        <w:left w:val="none" w:sz="0" w:space="0" w:color="auto"/>
        <w:bottom w:val="none" w:sz="0" w:space="0" w:color="auto"/>
        <w:right w:val="none" w:sz="0" w:space="0" w:color="auto"/>
      </w:divBdr>
    </w:div>
    <w:div w:id="1560050267">
      <w:bodyDiv w:val="1"/>
      <w:marLeft w:val="0"/>
      <w:marRight w:val="0"/>
      <w:marTop w:val="0"/>
      <w:marBottom w:val="0"/>
      <w:divBdr>
        <w:top w:val="none" w:sz="0" w:space="0" w:color="auto"/>
        <w:left w:val="none" w:sz="0" w:space="0" w:color="auto"/>
        <w:bottom w:val="none" w:sz="0" w:space="0" w:color="auto"/>
        <w:right w:val="none" w:sz="0" w:space="0" w:color="auto"/>
      </w:divBdr>
    </w:div>
    <w:div w:id="1631667980">
      <w:bodyDiv w:val="1"/>
      <w:marLeft w:val="0"/>
      <w:marRight w:val="0"/>
      <w:marTop w:val="0"/>
      <w:marBottom w:val="0"/>
      <w:divBdr>
        <w:top w:val="none" w:sz="0" w:space="0" w:color="auto"/>
        <w:left w:val="none" w:sz="0" w:space="0" w:color="auto"/>
        <w:bottom w:val="none" w:sz="0" w:space="0" w:color="auto"/>
        <w:right w:val="none" w:sz="0" w:space="0" w:color="auto"/>
      </w:divBdr>
    </w:div>
    <w:div w:id="1645740268">
      <w:bodyDiv w:val="1"/>
      <w:marLeft w:val="0"/>
      <w:marRight w:val="0"/>
      <w:marTop w:val="0"/>
      <w:marBottom w:val="0"/>
      <w:divBdr>
        <w:top w:val="none" w:sz="0" w:space="0" w:color="auto"/>
        <w:left w:val="none" w:sz="0" w:space="0" w:color="auto"/>
        <w:bottom w:val="none" w:sz="0" w:space="0" w:color="auto"/>
        <w:right w:val="none" w:sz="0" w:space="0" w:color="auto"/>
      </w:divBdr>
    </w:div>
    <w:div w:id="1699117096">
      <w:bodyDiv w:val="1"/>
      <w:marLeft w:val="0"/>
      <w:marRight w:val="0"/>
      <w:marTop w:val="0"/>
      <w:marBottom w:val="0"/>
      <w:divBdr>
        <w:top w:val="none" w:sz="0" w:space="0" w:color="auto"/>
        <w:left w:val="none" w:sz="0" w:space="0" w:color="auto"/>
        <w:bottom w:val="none" w:sz="0" w:space="0" w:color="auto"/>
        <w:right w:val="none" w:sz="0" w:space="0" w:color="auto"/>
      </w:divBdr>
    </w:div>
    <w:div w:id="1826389399">
      <w:bodyDiv w:val="1"/>
      <w:marLeft w:val="0"/>
      <w:marRight w:val="0"/>
      <w:marTop w:val="0"/>
      <w:marBottom w:val="0"/>
      <w:divBdr>
        <w:top w:val="none" w:sz="0" w:space="0" w:color="auto"/>
        <w:left w:val="none" w:sz="0" w:space="0" w:color="auto"/>
        <w:bottom w:val="none" w:sz="0" w:space="0" w:color="auto"/>
        <w:right w:val="none" w:sz="0" w:space="0" w:color="auto"/>
      </w:divBdr>
      <w:divsChild>
        <w:div w:id="344789733">
          <w:marLeft w:val="0"/>
          <w:marRight w:val="0"/>
          <w:marTop w:val="0"/>
          <w:marBottom w:val="0"/>
          <w:divBdr>
            <w:top w:val="none" w:sz="0" w:space="0" w:color="auto"/>
            <w:left w:val="none" w:sz="0" w:space="0" w:color="auto"/>
            <w:bottom w:val="none" w:sz="0" w:space="0" w:color="auto"/>
            <w:right w:val="none" w:sz="0" w:space="0" w:color="auto"/>
          </w:divBdr>
          <w:divsChild>
            <w:div w:id="952327135">
              <w:marLeft w:val="0"/>
              <w:marRight w:val="0"/>
              <w:marTop w:val="30"/>
              <w:marBottom w:val="30"/>
              <w:divBdr>
                <w:top w:val="none" w:sz="0" w:space="0" w:color="auto"/>
                <w:left w:val="none" w:sz="0" w:space="0" w:color="auto"/>
                <w:bottom w:val="none" w:sz="0" w:space="0" w:color="auto"/>
                <w:right w:val="none" w:sz="0" w:space="0" w:color="auto"/>
              </w:divBdr>
              <w:divsChild>
                <w:div w:id="1588417006">
                  <w:marLeft w:val="0"/>
                  <w:marRight w:val="0"/>
                  <w:marTop w:val="0"/>
                  <w:marBottom w:val="0"/>
                  <w:divBdr>
                    <w:top w:val="none" w:sz="0" w:space="0" w:color="auto"/>
                    <w:left w:val="none" w:sz="0" w:space="0" w:color="auto"/>
                    <w:bottom w:val="none" w:sz="0" w:space="0" w:color="auto"/>
                    <w:right w:val="none" w:sz="0" w:space="0" w:color="auto"/>
                  </w:divBdr>
                  <w:divsChild>
                    <w:div w:id="1276517557">
                      <w:marLeft w:val="0"/>
                      <w:marRight w:val="0"/>
                      <w:marTop w:val="0"/>
                      <w:marBottom w:val="0"/>
                      <w:divBdr>
                        <w:top w:val="none" w:sz="0" w:space="0" w:color="auto"/>
                        <w:left w:val="none" w:sz="0" w:space="0" w:color="auto"/>
                        <w:bottom w:val="none" w:sz="0" w:space="0" w:color="auto"/>
                        <w:right w:val="none" w:sz="0" w:space="0" w:color="auto"/>
                      </w:divBdr>
                      <w:divsChild>
                        <w:div w:id="783695224">
                          <w:marLeft w:val="0"/>
                          <w:marRight w:val="0"/>
                          <w:marTop w:val="0"/>
                          <w:marBottom w:val="0"/>
                          <w:divBdr>
                            <w:top w:val="none" w:sz="0" w:space="0" w:color="auto"/>
                            <w:left w:val="none" w:sz="0" w:space="0" w:color="auto"/>
                            <w:bottom w:val="none" w:sz="0" w:space="0" w:color="auto"/>
                            <w:right w:val="none" w:sz="0" w:space="0" w:color="auto"/>
                          </w:divBdr>
                          <w:divsChild>
                            <w:div w:id="116643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V:%20http://lattes.cnpq.br/3736180159353772" TargetMode="External"/><Relationship Id="rId13" Type="http://schemas.openxmlformats.org/officeDocument/2006/relationships/hyperlink" Target="http://www.scielo.br/scielo.php?script=sci_arttext&amp;pid=S1414-32832008000100014" TargetMode="External"/><Relationship Id="rId18" Type="http://schemas.openxmlformats.org/officeDocument/2006/relationships/hyperlink" Target="http://www.uberlandia.mg.gov.br/uploads/cms_b_arquivos/8528.pdf"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www.uberlandia.mg.gov.br/2014/secretarias.html" TargetMode="External"/><Relationship Id="rId7" Type="http://schemas.openxmlformats.org/officeDocument/2006/relationships/endnotes" Target="endnotes.xml"/><Relationship Id="rId12" Type="http://schemas.openxmlformats.org/officeDocument/2006/relationships/hyperlink" Target="http://www.uff.br/promocaodasaude/PS%20no%20ambiente%20escolar.pdf" TargetMode="External"/><Relationship Id="rId17" Type="http://schemas.openxmlformats.org/officeDocument/2006/relationships/hyperlink" Target="http://www.liphscience.com"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bvs-sp.fsp.usp.br/tecom/docs/1999/pel001.pdf" TargetMode="External"/><Relationship Id="rId20" Type="http://schemas.openxmlformats.org/officeDocument/2006/relationships/hyperlink" Target="http://www.uberlandia.mg.gov.br/?pagina=invista&amp;id=293"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iphscience.com"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cidades.ibge.gov.br/painel/historico.php?codmun=317020&amp;search=%7Cuberlandia&amp;lang="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www.grupoa.com.br/revista-patio/artigo/10127/a-promocao-da-saude-na-escola.aspx" TargetMode="External"/><Relationship Id="rId19" Type="http://schemas.openxmlformats.org/officeDocument/2006/relationships/hyperlink" Target="http://www.uberlandia.mg.gov.br/uploads/cms_b_arquivos/9770.pdf" TargetMode="External"/><Relationship Id="rId4" Type="http://schemas.openxmlformats.org/officeDocument/2006/relationships/settings" Target="settings.xml"/><Relationship Id="rId9" Type="http://schemas.openxmlformats.org/officeDocument/2006/relationships/hyperlink" Target="http://www.http://www.saude.ba.gov.br/dab/Instrutivo_PSE.pdf" TargetMode="External"/><Relationship Id="rId14" Type="http://schemas.openxmlformats.org/officeDocument/2006/relationships/hyperlink" Target="http://www.cidades.ibge.gov.br/xtras/perfil.php?lang=&amp;codmun=317020&amp;search=minas-gerais|uberlandia" TargetMode="External"/><Relationship Id="rId22" Type="http://schemas.openxmlformats.org/officeDocument/2006/relationships/header" Target="header1.xml"/><Relationship Id="rId27"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lattes.cnpq.br/3334450426283948" TargetMode="External"/><Relationship Id="rId1" Type="http://schemas.openxmlformats.org/officeDocument/2006/relationships/hyperlink" Target="http://lattes.cnpq.br/7095963354587177" TargetMode="External"/></Relationships>
</file>

<file path=word/_rels/header2.xml.rels><?xml version="1.0" encoding="UTF-8" standalone="yes"?>
<Relationships xmlns="http://schemas.openxmlformats.org/package/2006/relationships"><Relationship Id="rId2" Type="http://schemas.openxmlformats.org/officeDocument/2006/relationships/hyperlink" Target="http://www.liphscience.com" TargetMode="External"/><Relationship Id="rId1" Type="http://schemas.openxmlformats.org/officeDocument/2006/relationships/hyperlink" Target="http://lattes.cnpq.br/0305265751416285"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760C2A-9810-4B63-94B0-B55C9940B1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22</Pages>
  <Words>6388</Words>
  <Characters>34498</Characters>
  <Application>Microsoft Office Word</Application>
  <DocSecurity>0</DocSecurity>
  <Lines>287</Lines>
  <Paragraphs>81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40805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Nazare Pellizzetti Szymaniak</cp:lastModifiedBy>
  <cp:revision>4</cp:revision>
  <cp:lastPrinted>2016-08-12T17:53:00Z</cp:lastPrinted>
  <dcterms:created xsi:type="dcterms:W3CDTF">2016-08-12T17:53:00Z</dcterms:created>
  <dcterms:modified xsi:type="dcterms:W3CDTF">2016-08-12T17:55:00Z</dcterms:modified>
</cp:coreProperties>
</file>